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92" w:rsidRPr="00630A92" w:rsidRDefault="00630A92" w:rsidP="00630A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A9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казенное дошкольное образовательное учреждение</w:t>
      </w:r>
    </w:p>
    <w:p w:rsidR="00630A92" w:rsidRPr="00630A92" w:rsidRDefault="00630A92" w:rsidP="00630A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«Детский сад «Родничок» с. Амурзет»</w:t>
      </w:r>
    </w:p>
    <w:p w:rsidR="00630A92" w:rsidRPr="00630A92" w:rsidRDefault="00630A92" w:rsidP="00630A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630A92" w:rsidRPr="00630A92" w:rsidRDefault="00630A92" w:rsidP="00630A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A92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</w:t>
      </w:r>
    </w:p>
    <w:p w:rsidR="00630A92" w:rsidRPr="00630A92" w:rsidRDefault="00630A92" w:rsidP="00630A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A92" w:rsidRPr="00630A92" w:rsidRDefault="00630A92" w:rsidP="00630A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01.10.2018 г.                                   с. Амурзет                                      № 101</w:t>
      </w:r>
    </w:p>
    <w:p w:rsidR="00630A92" w:rsidRPr="00630A92" w:rsidRDefault="00630A92" w:rsidP="00630A9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0A92" w:rsidRPr="00630A92" w:rsidRDefault="00630A92" w:rsidP="00630A92">
      <w:pPr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30A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30A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630A92">
        <w:rPr>
          <w:rFonts w:ascii="Times New Roman" w:eastAsia="Times New Roman" w:hAnsi="Times New Roman" w:cs="Times New Roman"/>
          <w:color w:val="000000"/>
          <w:sz w:val="24"/>
          <w:szCs w:val="24"/>
        </w:rPr>
        <w:t>«Об утверждении Правил передачи подарков, полученных работниками</w:t>
      </w:r>
      <w:r w:rsidRPr="00630A92">
        <w:rPr>
          <w:rFonts w:ascii="Times New Roman" w:eastAsia="Calibri" w:hAnsi="Times New Roman" w:cs="Times New Roman"/>
          <w:noProof/>
          <w:sz w:val="24"/>
          <w:szCs w:val="24"/>
        </w:rPr>
        <w:t xml:space="preserve">  МКДОУ «Детский сад «Родничок» с. Амурзет» в связи с протокольными мероприятиями»</w:t>
      </w:r>
    </w:p>
    <w:p w:rsidR="00630A92" w:rsidRPr="00630A92" w:rsidRDefault="00630A92" w:rsidP="00630A92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630A92" w:rsidRPr="00630A92" w:rsidRDefault="00630A92" w:rsidP="00630A92">
      <w:pPr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30A92">
        <w:rPr>
          <w:rFonts w:ascii="Times New Roman" w:eastAsia="Calibri" w:hAnsi="Times New Roman" w:cs="Times New Roman"/>
          <w:noProof/>
          <w:sz w:val="24"/>
          <w:szCs w:val="24"/>
        </w:rPr>
        <w:t>В целях реализации Федерального закона от 25.12.2008 № 273-ФЗ «О противодействии корупции» и упорядоченияпроцедуры передачи в МКДОУ «Детский сад «Родничок» с. Амурзет»  подарков, полученных работниками дошкольной организации в связи спротокольными мероприятиями, служебными командировками и другими официальными мероприятиями</w:t>
      </w:r>
    </w:p>
    <w:p w:rsidR="00630A92" w:rsidRPr="00630A92" w:rsidRDefault="00630A92" w:rsidP="00630A92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30A92">
        <w:rPr>
          <w:rFonts w:ascii="Times New Roman" w:eastAsia="Calibri" w:hAnsi="Times New Roman" w:cs="Times New Roman"/>
          <w:noProof/>
          <w:sz w:val="24"/>
          <w:szCs w:val="24"/>
        </w:rPr>
        <w:t>ПРИКАЗЫВАЮ:</w:t>
      </w:r>
    </w:p>
    <w:p w:rsidR="00630A92" w:rsidRPr="00630A92" w:rsidRDefault="00630A92" w:rsidP="00630A9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30A92">
        <w:rPr>
          <w:rFonts w:ascii="Times New Roman" w:eastAsia="Calibri" w:hAnsi="Times New Roman" w:cs="Times New Roman"/>
          <w:noProof/>
          <w:sz w:val="24"/>
          <w:szCs w:val="24"/>
        </w:rPr>
        <w:t>Утвердить прилагаемые Правила передачи подарков</w:t>
      </w:r>
      <w:r w:rsidRPr="00630A92">
        <w:rPr>
          <w:rFonts w:ascii="Times New Roman" w:eastAsia="Times New Roman" w:hAnsi="Times New Roman" w:cs="Times New Roman"/>
          <w:color w:val="000000"/>
          <w:sz w:val="24"/>
          <w:szCs w:val="24"/>
        </w:rPr>
        <w:t>, полученных работниками</w:t>
      </w:r>
      <w:r w:rsidRPr="00630A92">
        <w:rPr>
          <w:rFonts w:ascii="Times New Roman" w:eastAsia="Calibri" w:hAnsi="Times New Roman" w:cs="Times New Roman"/>
          <w:noProof/>
          <w:sz w:val="24"/>
          <w:szCs w:val="24"/>
        </w:rPr>
        <w:t xml:space="preserve">  МКДОУ «Детский сад «Родничок» с. Амурзет» в связи с протокольными мероприятиями  (Приложение 1).</w:t>
      </w:r>
    </w:p>
    <w:p w:rsidR="00630A92" w:rsidRPr="00630A92" w:rsidRDefault="00630A92" w:rsidP="00630A92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30A92">
        <w:rPr>
          <w:rFonts w:ascii="Times New Roman" w:eastAsia="Calibri" w:hAnsi="Times New Roman" w:cs="Times New Roman"/>
          <w:noProof/>
          <w:sz w:val="24"/>
          <w:szCs w:val="24"/>
        </w:rPr>
        <w:t>Заведующему хозяйством, Т.А.Фомичевой, обеспечить учет и хранение подарков  полученных работниками дошкольной организации в связи спротокольными мероприятиями, служебными командировками и другими официальными мероприятиями</w:t>
      </w:r>
    </w:p>
    <w:p w:rsidR="00630A92" w:rsidRPr="00630A92" w:rsidRDefault="00630A92" w:rsidP="00630A9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30A92">
        <w:rPr>
          <w:rFonts w:ascii="Times New Roman" w:eastAsia="Calibri" w:hAnsi="Times New Roman" w:cs="Times New Roman"/>
          <w:noProof/>
          <w:sz w:val="24"/>
          <w:szCs w:val="24"/>
        </w:rPr>
        <w:t xml:space="preserve"> Дидюк В.Ю., ответственной за исполнение мероприятий по противодействию коррупции, довести досведения  работников Правила передачи подарков</w:t>
      </w:r>
      <w:r w:rsidRPr="00630A92">
        <w:rPr>
          <w:rFonts w:ascii="Times New Roman" w:eastAsia="Times New Roman" w:hAnsi="Times New Roman" w:cs="Times New Roman"/>
          <w:color w:val="000000"/>
          <w:sz w:val="24"/>
          <w:szCs w:val="24"/>
        </w:rPr>
        <w:t>, полученных работниками</w:t>
      </w:r>
      <w:r w:rsidRPr="00630A92">
        <w:rPr>
          <w:rFonts w:ascii="Times New Roman" w:eastAsia="Calibri" w:hAnsi="Times New Roman" w:cs="Times New Roman"/>
          <w:noProof/>
          <w:sz w:val="24"/>
          <w:szCs w:val="24"/>
        </w:rPr>
        <w:t xml:space="preserve">  МКДОУ «Детский сад «Родничок» с. Амурзет» в связи с протокольными мероприятиями.</w:t>
      </w:r>
    </w:p>
    <w:p w:rsidR="00630A92" w:rsidRPr="00630A92" w:rsidRDefault="00630A92" w:rsidP="00630A9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30A92">
        <w:rPr>
          <w:rFonts w:ascii="Times New Roman" w:eastAsia="Calibri" w:hAnsi="Times New Roman" w:cs="Times New Roman"/>
          <w:noProof/>
          <w:sz w:val="24"/>
          <w:szCs w:val="24"/>
        </w:rPr>
        <w:t>Педагогам ДОУ не допускать сбора денежных средств.</w:t>
      </w:r>
    </w:p>
    <w:p w:rsidR="00630A92" w:rsidRPr="00630A92" w:rsidRDefault="00630A92" w:rsidP="00630A92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30A92">
        <w:rPr>
          <w:rFonts w:ascii="Times New Roman" w:eastAsia="Calibri" w:hAnsi="Times New Roman" w:cs="Times New Roman"/>
          <w:noProof/>
          <w:sz w:val="24"/>
          <w:szCs w:val="24"/>
        </w:rPr>
        <w:t>Контроль за исполнением данного приказа оставляю за собой.</w:t>
      </w:r>
    </w:p>
    <w:p w:rsidR="00630A92" w:rsidRPr="00630A92" w:rsidRDefault="00630A92" w:rsidP="00630A92">
      <w:pPr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30A92">
        <w:rPr>
          <w:rFonts w:ascii="Times New Roman" w:eastAsia="Calibri" w:hAnsi="Times New Roman" w:cs="Times New Roman"/>
          <w:noProof/>
          <w:sz w:val="24"/>
          <w:szCs w:val="24"/>
        </w:rPr>
        <w:t>Заведующий МКДОУ                                                                  Е.В.Трошина</w:t>
      </w:r>
    </w:p>
    <w:p w:rsidR="00630A92" w:rsidRPr="00630A92" w:rsidRDefault="00630A92" w:rsidP="00630A92">
      <w:pPr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30A92">
        <w:rPr>
          <w:rFonts w:ascii="Times New Roman" w:eastAsia="Calibri" w:hAnsi="Times New Roman" w:cs="Times New Roman"/>
          <w:noProof/>
          <w:sz w:val="24"/>
          <w:szCs w:val="24"/>
        </w:rPr>
        <w:t>С приказом ознакомлены                                                            Т.А.Фомичева</w:t>
      </w:r>
    </w:p>
    <w:p w:rsidR="00630A92" w:rsidRPr="00630A92" w:rsidRDefault="00630A92" w:rsidP="00630A92">
      <w:pPr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30A92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В.Ю.Дидюк</w:t>
      </w:r>
    </w:p>
    <w:p w:rsidR="00630A92" w:rsidRPr="00630A92" w:rsidRDefault="00630A92" w:rsidP="00630A92">
      <w:pPr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630A92" w:rsidRPr="00630A92" w:rsidRDefault="00630A92" w:rsidP="00630A92">
      <w:pPr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630A92" w:rsidRDefault="00630A92"/>
    <w:p w:rsidR="00630A92" w:rsidRDefault="00630A92">
      <w:bookmarkStart w:id="0" w:name="_GoBack"/>
      <w:bookmarkEnd w:id="0"/>
    </w:p>
    <w:p w:rsidR="00630A92" w:rsidRDefault="00630A92"/>
    <w:tbl>
      <w:tblPr>
        <w:tblW w:w="5307" w:type="pct"/>
        <w:tblInd w:w="-127" w:type="dxa"/>
        <w:shd w:val="clear" w:color="auto" w:fill="F7F7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8"/>
        <w:gridCol w:w="4493"/>
      </w:tblGrid>
      <w:tr w:rsidR="00442F99" w:rsidRPr="00F931FE" w:rsidTr="004A3E82">
        <w:trPr>
          <w:trHeight w:val="1393"/>
        </w:trPr>
        <w:tc>
          <w:tcPr>
            <w:tcW w:w="54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1FE" w:rsidRPr="00442F99" w:rsidRDefault="00F931FE" w:rsidP="00F93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</w:pPr>
            <w:r w:rsidRPr="00F931FE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lastRenderedPageBreak/>
              <w:t xml:space="preserve">Принято </w:t>
            </w:r>
          </w:p>
          <w:p w:rsidR="00F931FE" w:rsidRPr="00F931FE" w:rsidRDefault="00F931FE" w:rsidP="00F93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</w:rPr>
            </w:pPr>
            <w:r w:rsidRPr="00F931FE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на общем собрании</w:t>
            </w:r>
          </w:p>
          <w:p w:rsidR="00F931FE" w:rsidRPr="00F931FE" w:rsidRDefault="00F931FE" w:rsidP="00F931F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</w:pPr>
            <w:r w:rsidRPr="00F931FE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 xml:space="preserve">протокол № </w:t>
            </w:r>
            <w:r w:rsidRPr="00442F99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5 от 04.10</w:t>
            </w:r>
            <w:r w:rsidRPr="00F931FE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 xml:space="preserve">.2018 года                                                                                      </w:t>
            </w:r>
          </w:p>
          <w:p w:rsidR="00F931FE" w:rsidRPr="00F931FE" w:rsidRDefault="00F931FE" w:rsidP="00F931F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</w:pPr>
            <w:r w:rsidRPr="00F931FE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 xml:space="preserve">                                                                                        </w:t>
            </w:r>
          </w:p>
          <w:p w:rsidR="00F931FE" w:rsidRPr="00F931FE" w:rsidRDefault="00F931FE" w:rsidP="00F931FE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</w:pPr>
            <w:r w:rsidRPr="00F931FE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449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31FE" w:rsidRPr="00F931FE" w:rsidRDefault="00F931FE" w:rsidP="00F931FE">
            <w:pPr>
              <w:spacing w:after="0" w:line="240" w:lineRule="auto"/>
              <w:ind w:left="372" w:hanging="357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</w:pPr>
            <w:r w:rsidRPr="00F931FE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Утверждено</w:t>
            </w:r>
          </w:p>
          <w:p w:rsidR="00F931FE" w:rsidRPr="00442F99" w:rsidRDefault="00F931FE" w:rsidP="00F931FE">
            <w:pPr>
              <w:spacing w:after="0" w:line="240" w:lineRule="auto"/>
              <w:ind w:left="88" w:hanging="88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</w:pPr>
            <w:r w:rsidRPr="00F931FE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 xml:space="preserve"> приказом заведующего МКДОУ </w:t>
            </w:r>
          </w:p>
          <w:p w:rsidR="00F931FE" w:rsidRPr="00F931FE" w:rsidRDefault="00F931FE" w:rsidP="00F931FE">
            <w:pPr>
              <w:spacing w:after="0" w:line="240" w:lineRule="auto"/>
              <w:ind w:left="88" w:hanging="88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</w:pPr>
            <w:r w:rsidRPr="00F931FE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«Детский сад «Родничок» с. Амурзет»</w:t>
            </w:r>
          </w:p>
          <w:p w:rsidR="00F931FE" w:rsidRPr="00F931FE" w:rsidRDefault="00F931FE" w:rsidP="00F931FE">
            <w:pPr>
              <w:spacing w:after="0" w:line="240" w:lineRule="auto"/>
              <w:ind w:left="372" w:hanging="357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</w:pPr>
            <w:r w:rsidRPr="00442F99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№ 101 от 01.10</w:t>
            </w:r>
            <w:r w:rsidRPr="00F931FE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.2018 года</w:t>
            </w:r>
          </w:p>
          <w:p w:rsidR="00F931FE" w:rsidRPr="00F931FE" w:rsidRDefault="00F931FE" w:rsidP="00F931FE">
            <w:pPr>
              <w:spacing w:after="0" w:line="240" w:lineRule="auto"/>
              <w:ind w:left="372" w:hanging="357"/>
              <w:jc w:val="both"/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</w:pPr>
            <w:r w:rsidRPr="00442F99">
              <w:rPr>
                <w:rFonts w:ascii="Times New Roman" w:eastAsia="Times New Roman" w:hAnsi="Times New Roman" w:cs="Times New Roman"/>
                <w:b/>
                <w:color w:val="404040" w:themeColor="text1" w:themeTint="BF"/>
              </w:rPr>
              <w:t>___________Е.В.Трошина</w:t>
            </w:r>
          </w:p>
        </w:tc>
      </w:tr>
    </w:tbl>
    <w:p w:rsidR="00F931FE" w:rsidRPr="00442F99" w:rsidRDefault="00F931FE" w:rsidP="00C945DF">
      <w:pPr>
        <w:pStyle w:val="ConsTitle"/>
        <w:widowControl/>
        <w:tabs>
          <w:tab w:val="left" w:pos="5812"/>
        </w:tabs>
        <w:ind w:left="5812"/>
        <w:rPr>
          <w:rFonts w:ascii="Times New Roman" w:hAnsi="Times New Roman" w:cs="Times New Roman"/>
          <w:b w:val="0"/>
          <w:bCs w:val="0"/>
          <w:color w:val="404040" w:themeColor="text1" w:themeTint="BF"/>
          <w:sz w:val="24"/>
          <w:szCs w:val="24"/>
        </w:rPr>
      </w:pPr>
    </w:p>
    <w:p w:rsidR="00C945DF" w:rsidRDefault="00C945DF" w:rsidP="00C945DF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30A92" w:rsidRPr="00442F99" w:rsidRDefault="00630A92" w:rsidP="00C945DF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945DF" w:rsidRPr="00442F99" w:rsidRDefault="00C945DF" w:rsidP="00C945DF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</w:rPr>
      </w:pPr>
    </w:p>
    <w:p w:rsidR="00F931FE" w:rsidRPr="00442F99" w:rsidRDefault="00C945DF" w:rsidP="00F931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442F99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Правила</w:t>
      </w:r>
    </w:p>
    <w:p w:rsidR="00F931FE" w:rsidRPr="00442F99" w:rsidRDefault="00F931FE" w:rsidP="00F931FE">
      <w:pPr>
        <w:ind w:firstLine="708"/>
        <w:jc w:val="center"/>
        <w:rPr>
          <w:rFonts w:ascii="Times New Roman" w:eastAsia="Calibri" w:hAnsi="Times New Roman" w:cs="Times New Roman"/>
          <w:b/>
          <w:noProof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/>
          <w:b/>
          <w:color w:val="404040" w:themeColor="text1" w:themeTint="BF"/>
          <w:sz w:val="24"/>
          <w:szCs w:val="24"/>
        </w:rPr>
        <w:t>передачи подарков, полученных работниками</w:t>
      </w:r>
      <w:r w:rsidRPr="00442F99">
        <w:rPr>
          <w:rFonts w:ascii="Times New Roman" w:hAnsi="Times New Roman"/>
          <w:b/>
          <w:noProof/>
          <w:color w:val="404040" w:themeColor="text1" w:themeTint="BF"/>
          <w:sz w:val="24"/>
          <w:szCs w:val="24"/>
        </w:rPr>
        <w:t xml:space="preserve">  </w:t>
      </w:r>
      <w:r w:rsidRPr="00442F99">
        <w:rPr>
          <w:rFonts w:ascii="Times New Roman" w:hAnsi="Times New Roman"/>
          <w:b/>
          <w:noProof/>
          <w:color w:val="404040" w:themeColor="text1" w:themeTint="BF"/>
          <w:sz w:val="24"/>
          <w:szCs w:val="24"/>
        </w:rPr>
        <w:t xml:space="preserve">                                                             </w:t>
      </w:r>
      <w:r w:rsidRPr="00442F99">
        <w:rPr>
          <w:rFonts w:ascii="Times New Roman" w:hAnsi="Times New Roman"/>
          <w:b/>
          <w:noProof/>
          <w:color w:val="404040" w:themeColor="text1" w:themeTint="BF"/>
          <w:sz w:val="24"/>
          <w:szCs w:val="24"/>
        </w:rPr>
        <w:t>МКДОУ «Детский сад «Родничок» с. Амурзет» в связи с протокольными мероприятиями</w:t>
      </w:r>
      <w:r w:rsidRPr="00442F99">
        <w:rPr>
          <w:rFonts w:ascii="Times New Roman" w:hAnsi="Times New Roman"/>
          <w:b/>
          <w:noProof/>
          <w:color w:val="404040" w:themeColor="text1" w:themeTint="BF"/>
          <w:sz w:val="24"/>
          <w:szCs w:val="24"/>
        </w:rPr>
        <w:t>,</w:t>
      </w:r>
      <w:r w:rsidRPr="00442F99">
        <w:rPr>
          <w:rFonts w:ascii="Times New Roman" w:eastAsia="Calibri" w:hAnsi="Times New Roman" w:cs="Times New Roman"/>
          <w:b/>
          <w:noProof/>
          <w:color w:val="404040" w:themeColor="text1" w:themeTint="BF"/>
          <w:sz w:val="24"/>
          <w:szCs w:val="24"/>
        </w:rPr>
        <w:t xml:space="preserve"> </w:t>
      </w:r>
      <w:r w:rsidRPr="00442F99">
        <w:rPr>
          <w:rFonts w:ascii="Times New Roman" w:eastAsia="Calibri" w:hAnsi="Times New Roman" w:cs="Times New Roman"/>
          <w:b/>
          <w:noProof/>
          <w:color w:val="404040" w:themeColor="text1" w:themeTint="BF"/>
          <w:sz w:val="24"/>
          <w:szCs w:val="24"/>
        </w:rPr>
        <w:t>служебными командировками и другими официальными мероприятиями</w:t>
      </w:r>
    </w:p>
    <w:p w:rsidR="00C945DF" w:rsidRPr="00442F99" w:rsidRDefault="00551F82" w:rsidP="00F931FE">
      <w:pPr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b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-Roman" w:hAnsi="Times New Roman" w:cs="Times New Roman"/>
          <w:color w:val="404040" w:themeColor="text1" w:themeTint="BF"/>
          <w:sz w:val="24"/>
          <w:szCs w:val="24"/>
        </w:rPr>
        <w:t xml:space="preserve">      1. </w:t>
      </w:r>
      <w:proofErr w:type="gramStart"/>
      <w:r w:rsidRPr="00442F99">
        <w:rPr>
          <w:rFonts w:ascii="Times New Roman" w:eastAsia="Times-Roman" w:hAnsi="Times New Roman" w:cs="Times New Roman"/>
          <w:color w:val="404040" w:themeColor="text1" w:themeTint="BF"/>
          <w:sz w:val="24"/>
          <w:szCs w:val="24"/>
        </w:rPr>
        <w:t>Настоящие правила</w:t>
      </w:r>
      <w:r w:rsidR="00C945DF" w:rsidRPr="00442F99">
        <w:rPr>
          <w:rFonts w:ascii="Times New Roman" w:eastAsia="Times-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442F99">
        <w:rPr>
          <w:rFonts w:ascii="Times New Roman" w:eastAsia="Times-Roman" w:hAnsi="Times New Roman" w:cs="Times New Roman"/>
          <w:color w:val="404040" w:themeColor="text1" w:themeTint="BF"/>
          <w:sz w:val="24"/>
          <w:szCs w:val="24"/>
        </w:rPr>
        <w:t xml:space="preserve">определяют порядок передачи подарков, полученных работниками </w:t>
      </w:r>
      <w:r w:rsidR="00C945DF" w:rsidRPr="00442F99">
        <w:rPr>
          <w:rFonts w:ascii="Times New Roman" w:eastAsia="Times-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F931FE" w:rsidRPr="00442F99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МК</w:t>
      </w:r>
      <w:r w:rsidRPr="00442F99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ДОУ</w:t>
      </w:r>
      <w:r w:rsidRPr="00442F99">
        <w:rPr>
          <w:rStyle w:val="FontStyle18"/>
          <w:b w:val="0"/>
          <w:color w:val="404040" w:themeColor="text1" w:themeTint="BF"/>
          <w:sz w:val="24"/>
          <w:szCs w:val="24"/>
        </w:rPr>
        <w:t xml:space="preserve"> «Детский сад </w:t>
      </w:r>
      <w:r w:rsidR="00F931FE" w:rsidRPr="00442F99">
        <w:rPr>
          <w:rStyle w:val="FontStyle18"/>
          <w:b w:val="0"/>
          <w:color w:val="404040" w:themeColor="text1" w:themeTint="BF"/>
          <w:sz w:val="24"/>
          <w:szCs w:val="24"/>
        </w:rPr>
        <w:t>«Родничок» с. Амурзет»</w:t>
      </w:r>
      <w:r w:rsidRPr="00442F99">
        <w:rPr>
          <w:rStyle w:val="FontStyle18"/>
          <w:b w:val="0"/>
          <w:color w:val="404040" w:themeColor="text1" w:themeTint="BF"/>
          <w:sz w:val="24"/>
          <w:szCs w:val="24"/>
        </w:rPr>
        <w:t xml:space="preserve"> (далее ДОУ) в связи</w:t>
      </w:r>
      <w:r w:rsidR="00F931FE" w:rsidRPr="00442F99">
        <w:rPr>
          <w:rFonts w:ascii="Times New Roman" w:hAnsi="Times New Roman"/>
          <w:b/>
          <w:noProof/>
          <w:color w:val="404040" w:themeColor="text1" w:themeTint="BF"/>
          <w:sz w:val="24"/>
          <w:szCs w:val="24"/>
        </w:rPr>
        <w:t xml:space="preserve"> </w:t>
      </w:r>
      <w:r w:rsidR="00F931FE" w:rsidRPr="00442F99">
        <w:rPr>
          <w:rFonts w:ascii="Times New Roman" w:hAnsi="Times New Roman"/>
          <w:noProof/>
          <w:color w:val="404040" w:themeColor="text1" w:themeTint="BF"/>
          <w:sz w:val="24"/>
          <w:szCs w:val="24"/>
        </w:rPr>
        <w:t>с протокольными мероприятиями,</w:t>
      </w:r>
      <w:r w:rsidR="00F931FE" w:rsidRPr="00442F99">
        <w:rPr>
          <w:rFonts w:ascii="Times New Roman" w:eastAsia="Calibri" w:hAnsi="Times New Roman" w:cs="Times New Roman"/>
          <w:noProof/>
          <w:color w:val="404040" w:themeColor="text1" w:themeTint="BF"/>
          <w:sz w:val="24"/>
          <w:szCs w:val="24"/>
        </w:rPr>
        <w:t xml:space="preserve"> служебными командировками и другими официальными мероприятиями</w:t>
      </w:r>
      <w:r w:rsidR="00F931FE" w:rsidRPr="00442F99">
        <w:rPr>
          <w:rFonts w:ascii="Times New Roman" w:eastAsia="Calibri" w:hAnsi="Times New Roman" w:cs="Times New Roman"/>
          <w:noProof/>
          <w:color w:val="404040" w:themeColor="text1" w:themeTint="BF"/>
          <w:sz w:val="24"/>
          <w:szCs w:val="24"/>
        </w:rPr>
        <w:t xml:space="preserve">, </w:t>
      </w:r>
      <w:r w:rsidRPr="00442F99">
        <w:rPr>
          <w:rStyle w:val="FontStyle18"/>
          <w:b w:val="0"/>
          <w:color w:val="404040" w:themeColor="text1" w:themeTint="BF"/>
          <w:sz w:val="24"/>
          <w:szCs w:val="24"/>
        </w:rPr>
        <w:t>с их 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 (далее – Правила).</w:t>
      </w:r>
      <w:proofErr w:type="gramEnd"/>
    </w:p>
    <w:p w:rsidR="00551F82" w:rsidRPr="00442F99" w:rsidRDefault="00551F82" w:rsidP="00551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-Roman" w:hAnsi="Times New Roman" w:cs="Times New Roman"/>
          <w:color w:val="404040" w:themeColor="text1" w:themeTint="BF"/>
          <w:sz w:val="24"/>
          <w:szCs w:val="24"/>
        </w:rPr>
        <w:t xml:space="preserve">      2.   Для целей настоящих Правил используются следующие понятия:</w:t>
      </w:r>
    </w:p>
    <w:p w:rsidR="00551F82" w:rsidRPr="00442F99" w:rsidRDefault="00551F82" w:rsidP="00551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-Roman" w:hAnsi="Times New Roman" w:cs="Times New Roman"/>
          <w:color w:val="404040" w:themeColor="text1" w:themeTint="BF"/>
          <w:sz w:val="24"/>
          <w:szCs w:val="24"/>
        </w:rPr>
        <w:t>- «подарок, полученный в связи с протокольными мероприятиями, служебными командировками и другими официальными мероприятиями»</w:t>
      </w:r>
      <w:r w:rsidR="00B810AB" w:rsidRPr="00442F99">
        <w:rPr>
          <w:rFonts w:ascii="Times New Roman" w:eastAsia="Times-Roman" w:hAnsi="Times New Roman" w:cs="Times New Roman"/>
          <w:color w:val="404040" w:themeColor="text1" w:themeTint="BF"/>
          <w:sz w:val="24"/>
          <w:szCs w:val="24"/>
        </w:rPr>
        <w:t>;</w:t>
      </w:r>
    </w:p>
    <w:p w:rsidR="00551F82" w:rsidRPr="00442F99" w:rsidRDefault="00551F82" w:rsidP="00551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442F99">
        <w:rPr>
          <w:rFonts w:ascii="Times New Roman" w:eastAsia="Times-Roman" w:hAnsi="Times New Roman" w:cs="Times New Roman"/>
          <w:color w:val="404040" w:themeColor="text1" w:themeTint="BF"/>
          <w:sz w:val="24"/>
          <w:szCs w:val="24"/>
        </w:rPr>
        <w:t>-  «подарок, полученный работником ДОУ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</w:t>
      </w:r>
      <w:r w:rsidR="00B810AB" w:rsidRPr="00442F99">
        <w:rPr>
          <w:rFonts w:ascii="Times New Roman" w:eastAsia="Times-Roman" w:hAnsi="Times New Roman" w:cs="Times New Roman"/>
          <w:color w:val="404040" w:themeColor="text1" w:themeTint="BF"/>
          <w:sz w:val="24"/>
          <w:szCs w:val="24"/>
        </w:rPr>
        <w:t>ият</w:t>
      </w:r>
      <w:r w:rsidRPr="00442F99">
        <w:rPr>
          <w:rFonts w:ascii="Times New Roman" w:eastAsia="Times-Roman" w:hAnsi="Times New Roman" w:cs="Times New Roman"/>
          <w:color w:val="404040" w:themeColor="text1" w:themeTint="BF"/>
          <w:sz w:val="24"/>
          <w:szCs w:val="24"/>
        </w:rPr>
        <w:t>ий</w:t>
      </w:r>
      <w:r w:rsidR="00B810AB" w:rsidRPr="00442F99">
        <w:rPr>
          <w:rFonts w:ascii="Times New Roman" w:eastAsia="Times-Roman" w:hAnsi="Times New Roman" w:cs="Times New Roman"/>
          <w:color w:val="404040" w:themeColor="text1" w:themeTint="BF"/>
          <w:sz w:val="24"/>
          <w:szCs w:val="24"/>
        </w:rPr>
        <w:t>, служебных командировок и других официальных мероприятий предоставлены каждому участнику указанных мероприятий в целях исполнения ими своих должностных обязанностей, цветов и ценных подарков, которые вручены в качестве поощрения (награды)»;</w:t>
      </w:r>
      <w:proofErr w:type="gramEnd"/>
    </w:p>
    <w:p w:rsidR="00B810AB" w:rsidRPr="00442F99" w:rsidRDefault="00B810AB" w:rsidP="00551F82">
      <w:pPr>
        <w:autoSpaceDE w:val="0"/>
        <w:autoSpaceDN w:val="0"/>
        <w:adjustRightInd w:val="0"/>
        <w:spacing w:after="0" w:line="240" w:lineRule="auto"/>
        <w:jc w:val="both"/>
        <w:rPr>
          <w:rStyle w:val="FontStyle18"/>
          <w:b w:val="0"/>
          <w:color w:val="404040" w:themeColor="text1" w:themeTint="BF"/>
          <w:sz w:val="24"/>
          <w:szCs w:val="24"/>
        </w:rPr>
      </w:pPr>
      <w:proofErr w:type="gramStart"/>
      <w:r w:rsidRPr="00442F99">
        <w:rPr>
          <w:rFonts w:ascii="Times New Roman" w:eastAsia="Times-Roman" w:hAnsi="Times New Roman" w:cs="Times New Roman"/>
          <w:color w:val="404040" w:themeColor="text1" w:themeTint="BF"/>
          <w:sz w:val="24"/>
          <w:szCs w:val="24"/>
        </w:rPr>
        <w:t xml:space="preserve">-  «получение подарка в связи с должностным положением или в связи с исполнением должностных обязанностей» - получение работником ДОУ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</w:t>
      </w:r>
      <w:r w:rsidRPr="00442F99">
        <w:rPr>
          <w:rStyle w:val="FontStyle18"/>
          <w:b w:val="0"/>
          <w:color w:val="404040" w:themeColor="text1" w:themeTint="BF"/>
          <w:sz w:val="24"/>
          <w:szCs w:val="24"/>
        </w:rPr>
        <w:t>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профессиональной, служебной и трудовой</w:t>
      </w:r>
      <w:proofErr w:type="gramEnd"/>
      <w:r w:rsidRPr="00442F99">
        <w:rPr>
          <w:rStyle w:val="FontStyle18"/>
          <w:b w:val="0"/>
          <w:color w:val="404040" w:themeColor="text1" w:themeTint="BF"/>
          <w:sz w:val="24"/>
          <w:szCs w:val="24"/>
        </w:rPr>
        <w:t xml:space="preserve"> деятельности указанных лиц;</w:t>
      </w:r>
    </w:p>
    <w:p w:rsidR="00B810AB" w:rsidRPr="00442F99" w:rsidRDefault="00B810AB" w:rsidP="00551F82">
      <w:pPr>
        <w:autoSpaceDE w:val="0"/>
        <w:autoSpaceDN w:val="0"/>
        <w:adjustRightInd w:val="0"/>
        <w:spacing w:after="0" w:line="240" w:lineRule="auto"/>
        <w:jc w:val="both"/>
        <w:rPr>
          <w:rStyle w:val="FontStyle18"/>
          <w:b w:val="0"/>
          <w:color w:val="404040" w:themeColor="text1" w:themeTint="BF"/>
          <w:sz w:val="24"/>
          <w:szCs w:val="24"/>
        </w:rPr>
      </w:pPr>
      <w:r w:rsidRPr="00442F99">
        <w:rPr>
          <w:rStyle w:val="FontStyle18"/>
          <w:b w:val="0"/>
          <w:color w:val="404040" w:themeColor="text1" w:themeTint="BF"/>
          <w:sz w:val="24"/>
          <w:szCs w:val="24"/>
        </w:rPr>
        <w:t xml:space="preserve">      3.</w:t>
      </w:r>
      <w:r w:rsidR="00331148" w:rsidRPr="00442F99">
        <w:rPr>
          <w:rStyle w:val="FontStyle18"/>
          <w:b w:val="0"/>
          <w:color w:val="404040" w:themeColor="text1" w:themeTint="BF"/>
          <w:sz w:val="24"/>
          <w:szCs w:val="24"/>
        </w:rPr>
        <w:t xml:space="preserve">   Подарки, полученные работниками ДОУ, стоимостью свыше 3000 (трех тысяч) рублей согласно части 2 статьи 575 Гражданского кодекса Российской Федерации и статьи 17 Федерального закона № 79-ФЗ признаются собственностью ДОУ и подлежат передаче работником ДОУ в Комиссию по поступлению и выбытию нефинансовых активов (далее – Комиссия).</w:t>
      </w:r>
    </w:p>
    <w:p w:rsidR="00331148" w:rsidRPr="00442F99" w:rsidRDefault="00331148" w:rsidP="00551F82">
      <w:pPr>
        <w:autoSpaceDE w:val="0"/>
        <w:autoSpaceDN w:val="0"/>
        <w:adjustRightInd w:val="0"/>
        <w:spacing w:after="0" w:line="240" w:lineRule="auto"/>
        <w:jc w:val="both"/>
        <w:rPr>
          <w:rStyle w:val="FontStyle18"/>
          <w:b w:val="0"/>
          <w:color w:val="404040" w:themeColor="text1" w:themeTint="BF"/>
          <w:sz w:val="24"/>
          <w:szCs w:val="24"/>
        </w:rPr>
      </w:pPr>
      <w:r w:rsidRPr="00442F99">
        <w:rPr>
          <w:rStyle w:val="FontStyle18"/>
          <w:b w:val="0"/>
          <w:color w:val="404040" w:themeColor="text1" w:themeTint="BF"/>
          <w:sz w:val="24"/>
          <w:szCs w:val="24"/>
        </w:rPr>
        <w:t xml:space="preserve">      4.  Работники ДОУ не вправе получать непредусмотренные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обязанностей, в остальных случаях (связанных с традициями, праздничными </w:t>
      </w:r>
      <w:r w:rsidR="00F931FE" w:rsidRPr="00442F99">
        <w:rPr>
          <w:rStyle w:val="FontStyle18"/>
          <w:b w:val="0"/>
          <w:color w:val="404040" w:themeColor="text1" w:themeTint="BF"/>
          <w:sz w:val="24"/>
          <w:szCs w:val="24"/>
        </w:rPr>
        <w:t xml:space="preserve">и юбилейными </w:t>
      </w:r>
      <w:r w:rsidRPr="00442F99">
        <w:rPr>
          <w:rStyle w:val="FontStyle18"/>
          <w:b w:val="0"/>
          <w:color w:val="404040" w:themeColor="text1" w:themeTint="BF"/>
          <w:sz w:val="24"/>
          <w:szCs w:val="24"/>
        </w:rPr>
        <w:t>датами и т.д.: Новый год, 8 марта, 23 февраля)</w:t>
      </w:r>
      <w:r w:rsidR="00F931FE" w:rsidRPr="00442F99">
        <w:rPr>
          <w:rStyle w:val="FontStyle18"/>
          <w:b w:val="0"/>
          <w:color w:val="404040" w:themeColor="text1" w:themeTint="BF"/>
          <w:sz w:val="24"/>
          <w:szCs w:val="24"/>
        </w:rPr>
        <w:t>.</w:t>
      </w:r>
      <w:r w:rsidRPr="00442F99">
        <w:rPr>
          <w:rStyle w:val="FontStyle18"/>
          <w:b w:val="0"/>
          <w:color w:val="404040" w:themeColor="text1" w:themeTint="BF"/>
          <w:sz w:val="24"/>
          <w:szCs w:val="24"/>
        </w:rPr>
        <w:t xml:space="preserve"> </w:t>
      </w:r>
      <w:r w:rsidR="00F931FE" w:rsidRPr="00442F99">
        <w:rPr>
          <w:rStyle w:val="FontStyle18"/>
          <w:b w:val="0"/>
          <w:color w:val="404040" w:themeColor="text1" w:themeTint="BF"/>
          <w:sz w:val="24"/>
          <w:szCs w:val="24"/>
        </w:rPr>
        <w:t>С</w:t>
      </w:r>
      <w:r w:rsidRPr="00442F99">
        <w:rPr>
          <w:rStyle w:val="FontStyle18"/>
          <w:b w:val="0"/>
          <w:color w:val="404040" w:themeColor="text1" w:themeTint="BF"/>
          <w:sz w:val="24"/>
          <w:szCs w:val="24"/>
        </w:rPr>
        <w:t xml:space="preserve">тоимость подарка не должна превышать 3000 (трех тысяч) рублей. </w:t>
      </w:r>
    </w:p>
    <w:p w:rsidR="006B11D9" w:rsidRPr="00442F99" w:rsidRDefault="00331148" w:rsidP="006B11D9">
      <w:pPr>
        <w:autoSpaceDE w:val="0"/>
        <w:autoSpaceDN w:val="0"/>
        <w:adjustRightInd w:val="0"/>
        <w:spacing w:after="0" w:line="240" w:lineRule="auto"/>
        <w:jc w:val="both"/>
        <w:rPr>
          <w:rStyle w:val="FontStyle18"/>
          <w:b w:val="0"/>
          <w:color w:val="404040" w:themeColor="text1" w:themeTint="BF"/>
          <w:sz w:val="24"/>
          <w:szCs w:val="24"/>
        </w:rPr>
      </w:pPr>
      <w:r w:rsidRPr="00442F99">
        <w:rPr>
          <w:rStyle w:val="FontStyle18"/>
          <w:b w:val="0"/>
          <w:color w:val="404040" w:themeColor="text1" w:themeTint="BF"/>
          <w:sz w:val="24"/>
          <w:szCs w:val="24"/>
        </w:rPr>
        <w:lastRenderedPageBreak/>
        <w:t xml:space="preserve">      5.  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Работники ДОУ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обязаны в порядке, предусмотренном настоящим</w:t>
      </w:r>
      <w:r w:rsidR="006B11D9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и Правилами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, уведомлять обо</w:t>
      </w:r>
      <w:r w:rsidR="006B11D9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всех случаях получения подарка в связи с </w:t>
      </w:r>
      <w:r w:rsidR="006B11D9" w:rsidRPr="00442F99">
        <w:rPr>
          <w:rStyle w:val="FontStyle18"/>
          <w:b w:val="0"/>
          <w:color w:val="404040" w:themeColor="text1" w:themeTint="BF"/>
          <w:sz w:val="24"/>
          <w:szCs w:val="24"/>
        </w:rPr>
        <w:t>их  должностным положением или исполнением ими должностных обязанностей руководителя образовательного учреждения.</w:t>
      </w:r>
    </w:p>
    <w:p w:rsidR="00F931FE" w:rsidRPr="00442F99" w:rsidRDefault="006B11D9" w:rsidP="0035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 xml:space="preserve">      6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. 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Уведомление о получении подарк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а в связи</w:t>
      </w:r>
      <w:r w:rsidRPr="00442F99">
        <w:rPr>
          <w:rStyle w:val="FontStyle18"/>
          <w:b w:val="0"/>
          <w:color w:val="404040" w:themeColor="text1" w:themeTint="BF"/>
          <w:sz w:val="24"/>
          <w:szCs w:val="24"/>
        </w:rPr>
        <w:t xml:space="preserve"> с должностным положением или исполнением должностных обязанностей (далее – Уведомление), 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составленное по форме согласно приложению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№ 1 к настоящим Правилам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, представляется 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руководителю образовательного учреждения 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не позднее 3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(трех)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рабочих дней </w:t>
      </w:r>
      <w:proofErr w:type="gramStart"/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с даты получения</w:t>
      </w:r>
      <w:proofErr w:type="gramEnd"/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подарка</w:t>
      </w:r>
      <w:r w:rsidR="0035253C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.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  <w:proofErr w:type="gramStart"/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К уведомлению 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о получении подарка прилагаются 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документы (при их наличии), подтверждающие стоимость подарка (кассовый чек, товарный чек, иной документ об оплате (приобретении)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подарка.</w:t>
      </w:r>
      <w:proofErr w:type="gramEnd"/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В случае</w:t>
      </w:r>
      <w:proofErr w:type="gramStart"/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,</w:t>
      </w:r>
      <w:proofErr w:type="gramEnd"/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если подарок получен во время служебной командировки, уведомление представляется не позднее 3 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(трех) 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рабочих дней с даты 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возвращения работника ДОУ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, получившего подар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ок, из служебной командировки.  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При невозможности подачи уведомления в сроки, ук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азанные в настоящем пункте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, </w:t>
      </w:r>
      <w:r w:rsidR="007707FD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по причине, </w:t>
      </w:r>
      <w:r w:rsidR="007707FD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не </w:t>
      </w:r>
      <w:r w:rsidR="007707FD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з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ависящей </w:t>
      </w:r>
      <w:r w:rsidR="007707FD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от работника ДОУ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, </w:t>
      </w:r>
      <w:r w:rsidR="007707FD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оно представляется не</w:t>
      </w:r>
      <w:r w:rsidR="00F931FE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позднее следую</w:t>
      </w:r>
      <w:r w:rsidR="007707FD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щего дня после ее устранения.</w:t>
      </w:r>
    </w:p>
    <w:p w:rsidR="007707FD" w:rsidRPr="00442F99" w:rsidRDefault="007707FD" w:rsidP="0035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    </w:t>
      </w:r>
      <w:r w:rsidR="006B11D9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7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. 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Уведомление составляется в 2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(двух)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экземплярах, один из которых в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озвращается работнику ДОУ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, представившему уведомление, с отметкой о регистрации, другой экземпляр 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вместе с подарком по акту приема-передачи согласно приложению № 2 к настоящим   Правилам   передается </w:t>
      </w:r>
      <w:r w:rsidR="0035253C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Комиссии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. Акты приема-передачи подарков регистрируются в Книге учета актов приема-передачи подарков, оформленной согласно приложению № 3 к настоящим Правилам, по мере поступления. Книга учета актов приема-передачи подарков должна быть пронумерована, прошнурована, скреплена печатью ДОУ и подписью руководителя. </w:t>
      </w:r>
    </w:p>
    <w:p w:rsidR="0035253C" w:rsidRPr="00442F99" w:rsidRDefault="0035253C" w:rsidP="0035253C">
      <w:pPr>
        <w:autoSpaceDE w:val="0"/>
        <w:autoSpaceDN w:val="0"/>
        <w:adjustRightInd w:val="0"/>
        <w:spacing w:after="0" w:line="240" w:lineRule="auto"/>
        <w:jc w:val="both"/>
        <w:rPr>
          <w:rStyle w:val="FontStyle18"/>
          <w:b w:val="0"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    8.  </w:t>
      </w:r>
      <w:r w:rsidR="0083026F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Подарок,  стоимость  которого  подтверждается   документально  и  не превышает </w:t>
      </w:r>
      <w:r w:rsidRPr="00442F99">
        <w:rPr>
          <w:rStyle w:val="FontStyle18"/>
          <w:b w:val="0"/>
          <w:color w:val="404040" w:themeColor="text1" w:themeTint="BF"/>
          <w:sz w:val="24"/>
          <w:szCs w:val="24"/>
        </w:rPr>
        <w:t>3000 (трех тысяч) рублей остается у получившего его работника.</w:t>
      </w:r>
    </w:p>
    <w:p w:rsidR="0083026F" w:rsidRPr="00442F99" w:rsidRDefault="0083026F" w:rsidP="00830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Style w:val="FontStyle18"/>
          <w:b w:val="0"/>
          <w:color w:val="404040" w:themeColor="text1" w:themeTint="BF"/>
          <w:sz w:val="24"/>
          <w:szCs w:val="24"/>
        </w:rPr>
        <w:t xml:space="preserve">      </w:t>
      </w:r>
      <w:r w:rsidR="0035253C" w:rsidRPr="00442F99">
        <w:rPr>
          <w:rStyle w:val="FontStyle18"/>
          <w:b w:val="0"/>
          <w:color w:val="404040" w:themeColor="text1" w:themeTint="BF"/>
          <w:sz w:val="24"/>
          <w:szCs w:val="24"/>
        </w:rPr>
        <w:t xml:space="preserve">9.   </w:t>
      </w:r>
      <w:r w:rsidRPr="00442F99">
        <w:rPr>
          <w:rStyle w:val="FontStyle18"/>
          <w:b w:val="0"/>
          <w:color w:val="404040" w:themeColor="text1" w:themeTint="BF"/>
          <w:sz w:val="24"/>
          <w:szCs w:val="24"/>
        </w:rPr>
        <w:t xml:space="preserve"> 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Подарок, стоимость которого подтверждается документами и превышает 3</w:t>
      </w:r>
      <w:r w:rsidR="0035253C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000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35253C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(три 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тысячи</w:t>
      </w:r>
      <w:r w:rsidR="0035253C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)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рублей</w:t>
      </w:r>
      <w:r w:rsidR="0035253C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,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либо стоимость которого получ</w:t>
      </w:r>
      <w:r w:rsidR="0035253C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ившему его работнику 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неизвестна, сдается на хранение должностному лицу</w:t>
      </w:r>
      <w:r w:rsidR="0035253C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(лицам) ДОУ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, ответственному за прием, хранение и оценку стоимости подарков, по акту приема-передачи не позднее 5 рабочих дней </w:t>
      </w:r>
      <w:proofErr w:type="gramStart"/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с даты регистрации</w:t>
      </w:r>
      <w:proofErr w:type="gramEnd"/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уведомления в соответ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ствующем журнале регистрации.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 xml:space="preserve">      10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. 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proofErr w:type="gramStart"/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До передачи подарка по акту приема-передачи ответственность в соответствии с законодательством 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Р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оссийской Федерации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за 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утрату</w:t>
      </w:r>
      <w:proofErr w:type="gramEnd"/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или 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повреждение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подарка 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несет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A6451B" w:rsidRPr="00442F99" w:rsidRDefault="0083026F" w:rsidP="00A64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работник ДОУ, получивший подарок.</w:t>
      </w:r>
    </w:p>
    <w:p w:rsidR="00A6451B" w:rsidRPr="00442F99" w:rsidRDefault="0083026F" w:rsidP="00A64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    11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. В целях принятия к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бухгалтерскому учету 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подарка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в порядке, установленном законодательством Российской Федерации, определение его стоимости осуществляется Комиссией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на основании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В случае</w:t>
      </w:r>
      <w:proofErr w:type="gramStart"/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,</w:t>
      </w:r>
      <w:proofErr w:type="gramEnd"/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если подарок имеет историческую  либо культурную ценность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  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Подарок возвращается 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лицом, ответственным за хранение, работнику ДОУ по акту возврата, оформленному согласно приложению № 4 к настоящим Правилам</w:t>
      </w:r>
      <w:r w:rsidR="00A6451B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, в случае, если выясняется, что стоимость подарка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не превышает</w:t>
      </w:r>
    </w:p>
    <w:p w:rsidR="00A6451B" w:rsidRPr="00442F99" w:rsidRDefault="00551F82" w:rsidP="00A64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3</w:t>
      </w:r>
      <w:r w:rsidR="00A6451B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000 (трех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тысяч</w:t>
      </w:r>
      <w:r w:rsidR="00A6451B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) рублей.</w:t>
      </w:r>
    </w:p>
    <w:p w:rsidR="00A6451B" w:rsidRPr="00442F99" w:rsidRDefault="00A6451B" w:rsidP="00A64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    12. ДОУ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обеспечивает включение в установленном порядке принятого к бухгалтерскому учету подарка, стоимость которого превышает 3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000 (три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тысячи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)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рублей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, в перечень имущества ДОУ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. 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A6451B" w:rsidRPr="00442F99" w:rsidRDefault="00A6451B" w:rsidP="00A64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    13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. 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Работник ДОУ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, сдавший подарок, имее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т право его выкупить, направив на имя руководителя ДОУ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соответствующее заявление</w:t>
      </w:r>
      <w:r w:rsidR="005476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, оформленное согласно приложению № 5 </w:t>
      </w:r>
      <w:r w:rsidR="005476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lastRenderedPageBreak/>
        <w:t>к настоящим Правилам,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не позднее 2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(двух)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месяцев </w:t>
      </w:r>
      <w:proofErr w:type="gramStart"/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с даты сдачи</w:t>
      </w:r>
      <w:proofErr w:type="gramEnd"/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подарка.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    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14. </w:t>
      </w:r>
      <w:proofErr w:type="gramStart"/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Должностное лицо учреждения, ответственное за прием, хранение и оценку стоимости подарков, в течение 3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(трех) 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месяцев с даты поступления заявления, указанного 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в пункте 13 настоящих Правил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, организует оценку стоимости подарка для реализации (выкупа) и уведомляет в письм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енной форме работника ДОУ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, подавшего заявление, о результатах оценки, после чего в течение месяца заявитель выкупает подарок </w:t>
      </w:r>
      <w:proofErr w:type="gramEnd"/>
    </w:p>
    <w:p w:rsidR="00A6451B" w:rsidRPr="00442F99" w:rsidRDefault="00551F82" w:rsidP="00A64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по установленной в результате оценки стоимости.</w:t>
      </w:r>
    </w:p>
    <w:p w:rsidR="00A6451B" w:rsidRPr="00442F99" w:rsidRDefault="00A6451B" w:rsidP="00A64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    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15. </w:t>
      </w:r>
      <w:r w:rsidR="00066C51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Подарок, в отношении которого не поступило заявление, указанное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в пункте 13 настоящих    Правил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, 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 может   использоваться    ДОУ   с   учетом заключения Комиссии о </w:t>
      </w:r>
    </w:p>
    <w:p w:rsidR="00066C51" w:rsidRPr="00442F99" w:rsidRDefault="00A6451B" w:rsidP="00A645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целесообразности использования подарка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для обе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спечения деятельности ДОУ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066C51" w:rsidRPr="00442F99" w:rsidRDefault="00066C51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    16.</w:t>
      </w:r>
      <w:r w:rsidR="00932D88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В </w:t>
      </w:r>
      <w:r w:rsidR="00932D88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случае </w:t>
      </w:r>
      <w:r w:rsidR="00932D88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нецелесообразности</w:t>
      </w:r>
      <w:r w:rsidR="00932D88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использования</w:t>
      </w:r>
      <w:r w:rsidR="00932D88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подарка,</w:t>
      </w:r>
      <w:r w:rsidR="00932D88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руководителем образовательного учреждения принимается решение:</w:t>
      </w:r>
    </w:p>
    <w:p w:rsidR="00066C51" w:rsidRPr="00442F99" w:rsidRDefault="00066C51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 о передаче подарка в муниципальную собственность муниципального образования для реализации подарка Комитетом по управлению имуществом, посредством проведения торгов в порядке, предусмотренном законодательством Российской Федерации;</w:t>
      </w:r>
    </w:p>
    <w:p w:rsidR="00066C51" w:rsidRPr="00442F99" w:rsidRDefault="00066C51" w:rsidP="00A645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 о безвозмездной передаче подарка на баланс благотворительной организации;</w:t>
      </w:r>
    </w:p>
    <w:p w:rsidR="00066C51" w:rsidRPr="00442F99" w:rsidRDefault="00066C51" w:rsidP="00066C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- об уничтожении подарка в соответствии с законодательством Российской Федерации.</w:t>
      </w:r>
    </w:p>
    <w:p w:rsidR="00066C51" w:rsidRPr="00442F99" w:rsidRDefault="00066C51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    17.</w:t>
      </w:r>
      <w:r w:rsidR="00932D88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Денежные средства, полученные от реализации (выкупа) подарка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работником ДОУ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, 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зачисл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яются на расчетный счет ДОУ 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и учитываются в доходах учреждения от предпринимательской и иной приносящей доход деятельности.</w:t>
      </w:r>
    </w:p>
    <w:p w:rsidR="00442F99" w:rsidRPr="00442F99" w:rsidRDefault="00066C51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    18.</w:t>
      </w:r>
      <w:r w:rsidR="00932D88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Работники ДОУ за неисполн</w:t>
      </w:r>
      <w:r w:rsidR="00BA73B6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е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ние</w:t>
      </w:r>
      <w:r w:rsidR="00BA73B6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условий настоящих Правил несут дисциплинарную, административную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BA73B6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и уголовную ответственность.</w:t>
      </w:r>
    </w:p>
    <w:p w:rsidR="00551F82" w:rsidRPr="00442F99" w:rsidRDefault="00551F82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</w:p>
    <w:p w:rsidR="00892D79" w:rsidRPr="00442F9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892D79" w:rsidRPr="00442F9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892D79" w:rsidRPr="00442F9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892D79" w:rsidRPr="00442F9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892D79" w:rsidRPr="00442F9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892D79" w:rsidRPr="00442F9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892D79" w:rsidRPr="00442F9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892D79" w:rsidRPr="00442F9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892D79" w:rsidRPr="00442F9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892D79" w:rsidRPr="00442F9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892D79" w:rsidRPr="00442F9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892D79" w:rsidRPr="00442F9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892D79" w:rsidRPr="00442F9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892D79" w:rsidRPr="00442F9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892D79" w:rsidRPr="00442F9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892D79" w:rsidRPr="00442F9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892D79" w:rsidRPr="00442F9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892D79" w:rsidRPr="00442F9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892D79" w:rsidRPr="00442F9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892D79" w:rsidRPr="00442F9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892D79" w:rsidRPr="00442F9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892D79" w:rsidRPr="00442F9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892D79" w:rsidRPr="00442F9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892D79" w:rsidRPr="00442F9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892D79" w:rsidRPr="00442F9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892D79" w:rsidRPr="00442F9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892D79" w:rsidRPr="00442F9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892D79" w:rsidRPr="00442F99" w:rsidRDefault="00892D79" w:rsidP="00BA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892D79" w:rsidRPr="00442F99" w:rsidRDefault="00892D79" w:rsidP="00892D7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Приложение № 1 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>к Правилам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 w:rsidR="008342A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892D79" w:rsidRPr="00442F99" w:rsidRDefault="00892D79" w:rsidP="00892D7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Заведующему </w:t>
      </w:r>
    </w:p>
    <w:p w:rsidR="00F931FE" w:rsidRPr="00442F99" w:rsidRDefault="00F931FE" w:rsidP="00892D79">
      <w:pPr>
        <w:spacing w:after="0" w:line="240" w:lineRule="auto"/>
        <w:jc w:val="right"/>
        <w:outlineLvl w:val="1"/>
        <w:rPr>
          <w:rStyle w:val="FontStyle18"/>
          <w:b w:val="0"/>
          <w:color w:val="404040" w:themeColor="text1" w:themeTint="BF"/>
          <w:sz w:val="24"/>
          <w:szCs w:val="24"/>
        </w:rPr>
      </w:pPr>
      <w:r w:rsidRPr="00442F99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МКДОУ</w:t>
      </w:r>
      <w:r w:rsidRPr="00442F99">
        <w:rPr>
          <w:rStyle w:val="FontStyle18"/>
          <w:b w:val="0"/>
          <w:color w:val="404040" w:themeColor="text1" w:themeTint="BF"/>
          <w:sz w:val="24"/>
          <w:szCs w:val="24"/>
        </w:rPr>
        <w:t xml:space="preserve"> «Детский сад </w:t>
      </w:r>
    </w:p>
    <w:p w:rsidR="00F931FE" w:rsidRPr="00442F99" w:rsidRDefault="00F931FE" w:rsidP="00892D7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Style w:val="FontStyle18"/>
          <w:b w:val="0"/>
          <w:color w:val="404040" w:themeColor="text1" w:themeTint="BF"/>
          <w:sz w:val="24"/>
          <w:szCs w:val="24"/>
        </w:rPr>
        <w:t>«Родничок» с. Амурзет»</w:t>
      </w:r>
    </w:p>
    <w:p w:rsidR="00892D79" w:rsidRPr="00442F99" w:rsidRDefault="00F931FE" w:rsidP="00892D7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proofErr w:type="spellStart"/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Е.В.Трошиной</w:t>
      </w:r>
      <w:proofErr w:type="spellEnd"/>
    </w:p>
    <w:p w:rsidR="00892D79" w:rsidRPr="00442F99" w:rsidRDefault="00892D79" w:rsidP="00892D7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_________________________________</w:t>
      </w:r>
    </w:p>
    <w:p w:rsidR="00892D79" w:rsidRPr="00442F99" w:rsidRDefault="00892D79" w:rsidP="00892D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t xml:space="preserve">                                                                                                             (Ф.И.О. работника, занимаемая должность)</w:t>
      </w:r>
    </w:p>
    <w:p w:rsidR="00892D79" w:rsidRPr="00442F99" w:rsidRDefault="00892D79" w:rsidP="00892D7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892D79" w:rsidRPr="00442F99" w:rsidRDefault="00551F82" w:rsidP="00892D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 w:rsidR="00892D79" w:rsidRPr="00442F99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УВЕДОМЛЕНИЕ </w:t>
      </w:r>
    </w:p>
    <w:p w:rsidR="00892D79" w:rsidRPr="00442F99" w:rsidRDefault="00892D79" w:rsidP="00892D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>о получении подарка</w:t>
      </w:r>
    </w:p>
    <w:p w:rsidR="00892D79" w:rsidRPr="00442F99" w:rsidRDefault="00892D79" w:rsidP="00892D7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>от «_____» _______________ 20___ г.</w:t>
      </w:r>
    </w:p>
    <w:p w:rsidR="00551F82" w:rsidRPr="00442F99" w:rsidRDefault="00892D79" w:rsidP="00892D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667C68" w:rsidRPr="00442F99" w:rsidRDefault="00551F82" w:rsidP="00667C68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>Извещаю о п</w:t>
      </w:r>
      <w:r w:rsidR="00892D79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олучении ______________________ подарк</w:t>
      </w:r>
      <w:proofErr w:type="gramStart"/>
      <w:r w:rsidR="00892D79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а(</w:t>
      </w:r>
      <w:proofErr w:type="spellStart"/>
      <w:proofErr w:type="gramEnd"/>
      <w:r w:rsidR="00892D79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ов</w:t>
      </w:r>
      <w:proofErr w:type="spellEnd"/>
      <w:r w:rsidR="00892D79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) на ______________________</w:t>
      </w:r>
      <w:r w:rsidR="00892D79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 w:rsidR="00667C68" w:rsidRPr="00442F99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t xml:space="preserve">                                                         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t>(дата получени</w:t>
      </w:r>
      <w:r w:rsidR="00892D79" w:rsidRPr="00442F99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t>и)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____________________________________________________________</w:t>
      </w:r>
      <w:r w:rsidR="00892D79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_________________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>_____________________________________________________________________</w:t>
      </w:r>
      <w:r w:rsidR="00667C68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________</w:t>
      </w:r>
    </w:p>
    <w:p w:rsidR="00551F82" w:rsidRPr="00442F99" w:rsidRDefault="00667C68" w:rsidP="00667C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t xml:space="preserve"> 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t>(наименование протокольного меропр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t xml:space="preserve">иятия, служебной командировки, 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t>другого официального мероприятия, место и дата проведения)</w:t>
      </w:r>
    </w:p>
    <w:p w:rsidR="00667C68" w:rsidRPr="00442F99" w:rsidRDefault="00667C68" w:rsidP="00667C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8"/>
        <w:gridCol w:w="3741"/>
        <w:gridCol w:w="1784"/>
        <w:gridCol w:w="1772"/>
      </w:tblGrid>
      <w:tr w:rsidR="00442F99" w:rsidRPr="00442F99" w:rsidTr="00551F82">
        <w:trPr>
          <w:trHeight w:val="15"/>
          <w:tblCellSpacing w:w="15" w:type="dxa"/>
        </w:trPr>
        <w:tc>
          <w:tcPr>
            <w:tcW w:w="2218" w:type="dxa"/>
            <w:vAlign w:val="center"/>
            <w:hideMark/>
          </w:tcPr>
          <w:p w:rsidR="00551F82" w:rsidRPr="00442F99" w:rsidRDefault="00551F82" w:rsidP="0066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"/>
                <w:szCs w:val="24"/>
              </w:rPr>
            </w:pPr>
          </w:p>
        </w:tc>
        <w:tc>
          <w:tcPr>
            <w:tcW w:w="4435" w:type="dxa"/>
            <w:vAlign w:val="center"/>
            <w:hideMark/>
          </w:tcPr>
          <w:p w:rsidR="00551F82" w:rsidRPr="00442F99" w:rsidRDefault="00551F82" w:rsidP="0066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551F82" w:rsidRPr="00442F99" w:rsidRDefault="00551F82" w:rsidP="0066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551F82" w:rsidRPr="00442F99" w:rsidRDefault="00551F82" w:rsidP="0066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"/>
                <w:szCs w:val="24"/>
              </w:rPr>
            </w:pPr>
          </w:p>
        </w:tc>
      </w:tr>
      <w:tr w:rsidR="00442F99" w:rsidRPr="00442F99" w:rsidTr="00551F82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F82" w:rsidRPr="00442F99" w:rsidRDefault="00551F82" w:rsidP="0089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42F9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Наименование подарка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F82" w:rsidRPr="00442F99" w:rsidRDefault="00551F82" w:rsidP="0089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42F9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Характеристика подарка, описание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F82" w:rsidRPr="00442F99" w:rsidRDefault="00551F82" w:rsidP="0089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42F9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Количество предметов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F82" w:rsidRPr="00442F99" w:rsidRDefault="00551F82" w:rsidP="0089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42F9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Стоимость в рублях &lt;*&gt;</w:t>
            </w:r>
          </w:p>
        </w:tc>
      </w:tr>
      <w:tr w:rsidR="00442F99" w:rsidRPr="00442F99" w:rsidTr="00551F82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F82" w:rsidRPr="00442F99" w:rsidRDefault="00551F82" w:rsidP="0089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442F9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1.</w:t>
            </w:r>
            <w:r w:rsidRPr="00442F9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br/>
              <w:t>2.</w:t>
            </w:r>
            <w:r w:rsidRPr="00442F9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br/>
              <w:t>3.</w:t>
            </w:r>
            <w:r w:rsidRPr="00442F9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br/>
              <w:t xml:space="preserve">Итого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F82" w:rsidRPr="00442F99" w:rsidRDefault="00551F82" w:rsidP="0089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F82" w:rsidRPr="00442F99" w:rsidRDefault="00551F82" w:rsidP="0089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F82" w:rsidRPr="00442F99" w:rsidRDefault="00551F82" w:rsidP="0089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667C68" w:rsidRPr="00442F99" w:rsidRDefault="00667C68" w:rsidP="00892D7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667C68" w:rsidRPr="00442F99" w:rsidRDefault="00551F82" w:rsidP="00892D7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Приложение: _________________________________</w:t>
      </w:r>
      <w:r w:rsidR="00667C68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__ на ________________ листах</w:t>
      </w:r>
      <w:proofErr w:type="gramStart"/>
      <w:r w:rsidR="00667C68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.</w:t>
      </w:r>
      <w:proofErr w:type="gramEnd"/>
      <w:r w:rsidR="00667C68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 xml:space="preserve">                                     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t>(</w:t>
      </w:r>
      <w:proofErr w:type="gramStart"/>
      <w:r w:rsidRPr="00442F99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t>н</w:t>
      </w:r>
      <w:proofErr w:type="gramEnd"/>
      <w:r w:rsidRPr="00442F99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t>аименование документа)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br/>
      </w:r>
      <w:r w:rsidR="00667C68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 xml:space="preserve">Лицо, представившее 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уведомление ___________ _______________________</w:t>
      </w:r>
    </w:p>
    <w:p w:rsidR="00667C68" w:rsidRPr="00442F99" w:rsidRDefault="00667C68" w:rsidP="00892D7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t xml:space="preserve">                                                                               (подпись)              (расшифровка подписи)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br/>
      </w:r>
    </w:p>
    <w:p w:rsidR="00667C68" w:rsidRPr="00442F99" w:rsidRDefault="00551F82" w:rsidP="00892D7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667C68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"____" ____________ 20__ г.</w:t>
      </w:r>
      <w:r w:rsidR="00667C68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 w:rsidR="00667C68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 xml:space="preserve">Лицо, принявшее 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уведомление ___________ _______________________ </w:t>
      </w:r>
    </w:p>
    <w:p w:rsidR="00667C68" w:rsidRPr="00442F99" w:rsidRDefault="00667C68" w:rsidP="00892D7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t xml:space="preserve">                                                                       (подпись)           (расшифровка подписи)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br/>
      </w:r>
    </w:p>
    <w:p w:rsidR="00551F82" w:rsidRPr="00442F99" w:rsidRDefault="00667C68" w:rsidP="00892D7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                                                          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"____" ____________ 20__ г.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 xml:space="preserve">Регистрационный номер в журнале регистрации уведомлений 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№ 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___________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 от</w:t>
      </w:r>
      <w:r w:rsidR="00551F8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>"____" _________________ 20_____ г.</w:t>
      </w:r>
    </w:p>
    <w:p w:rsidR="00667C68" w:rsidRPr="00442F99" w:rsidRDefault="00667C68" w:rsidP="00892D7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667C68" w:rsidRPr="00442F99" w:rsidRDefault="00667C68" w:rsidP="00667C68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C945DF" w:rsidRPr="00442F99" w:rsidRDefault="00551F82" w:rsidP="00667C68">
      <w:pPr>
        <w:spacing w:after="0" w:line="240" w:lineRule="auto"/>
        <w:rPr>
          <w:rFonts w:ascii="Times New Roman" w:eastAsia="Times-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&lt;*&gt; Заполняется при наличии докуме</w:t>
      </w:r>
      <w:r w:rsidR="00667C68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нтов, подтверждающих стоимость  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подарка.</w:t>
      </w:r>
      <w:r w:rsidR="00892D79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9B53F9" w:rsidRPr="00442F99" w:rsidRDefault="00547682" w:rsidP="009B53F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  <w:t xml:space="preserve"> </w:t>
      </w:r>
      <w:r w:rsidR="009B53F9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Приложение № 2</w:t>
      </w:r>
      <w:r w:rsidR="009B53F9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>к Правилам</w:t>
      </w:r>
      <w:r w:rsidR="009B53F9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 w:rsidR="008342A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9B53F9" w:rsidRPr="00442F99" w:rsidRDefault="009B53F9" w:rsidP="009B53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9B53F9" w:rsidRPr="00442F99" w:rsidRDefault="009B53F9" w:rsidP="009B53F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9B53F9" w:rsidRPr="00442F99" w:rsidRDefault="009B53F9" w:rsidP="009B53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 w:rsidRPr="00442F99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АКТ </w:t>
      </w:r>
    </w:p>
    <w:p w:rsidR="009B53F9" w:rsidRPr="00442F99" w:rsidRDefault="009B53F9" w:rsidP="009B53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>приема-передачи подарка</w:t>
      </w:r>
      <w:r w:rsidR="00F931FE" w:rsidRPr="00442F99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</w:t>
      </w:r>
      <w:r w:rsidRPr="00442F99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>(</w:t>
      </w:r>
      <w:proofErr w:type="spellStart"/>
      <w:r w:rsidRPr="00442F99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>ов</w:t>
      </w:r>
      <w:proofErr w:type="spellEnd"/>
      <w:r w:rsidRPr="00442F99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), </w:t>
      </w:r>
      <w:r w:rsidRPr="00442F99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полученного работником </w:t>
      </w:r>
      <w:r w:rsidRPr="00442F99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br/>
      </w:r>
      <w:r w:rsidR="00F931FE" w:rsidRPr="00442F99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МКДОУ</w:t>
      </w:r>
      <w:r w:rsidR="00F931FE" w:rsidRPr="00442F99">
        <w:rPr>
          <w:rStyle w:val="FontStyle18"/>
          <w:color w:val="404040" w:themeColor="text1" w:themeTint="BF"/>
          <w:sz w:val="24"/>
          <w:szCs w:val="24"/>
        </w:rPr>
        <w:t xml:space="preserve"> «Детский сад «Родничок» с. Амурзет»</w:t>
      </w:r>
      <w:r w:rsidR="00F931FE" w:rsidRPr="00442F99">
        <w:rPr>
          <w:rStyle w:val="FontStyle18"/>
          <w:b w:val="0"/>
          <w:color w:val="404040" w:themeColor="text1" w:themeTint="BF"/>
          <w:sz w:val="24"/>
          <w:szCs w:val="24"/>
        </w:rPr>
        <w:t xml:space="preserve"> </w:t>
      </w:r>
      <w:r w:rsidRPr="00442F99">
        <w:rPr>
          <w:rStyle w:val="FontStyle18"/>
          <w:color w:val="404040" w:themeColor="text1" w:themeTint="BF"/>
          <w:sz w:val="24"/>
          <w:szCs w:val="24"/>
        </w:rPr>
        <w:t>в связи с их должностным положением или исполнением ими должностных обязанностей</w:t>
      </w:r>
    </w:p>
    <w:p w:rsidR="009B53F9" w:rsidRPr="00442F99" w:rsidRDefault="009B53F9" w:rsidP="009B53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9B53F9" w:rsidRPr="00442F99" w:rsidRDefault="009B53F9" w:rsidP="009B53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 № ______                                                                        от «_____» _______________ 20___ г.</w:t>
      </w:r>
    </w:p>
    <w:p w:rsidR="009B53F9" w:rsidRPr="00442F99" w:rsidRDefault="009B53F9" w:rsidP="009B53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9B53F9" w:rsidRPr="00442F99" w:rsidRDefault="00C035CA" w:rsidP="00C035C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        </w:t>
      </w:r>
      <w:proofErr w:type="gramStart"/>
      <w:r w:rsidR="009B53F9" w:rsidRPr="00442F99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>Работник</w:t>
      </w:r>
      <w:r w:rsidR="00F931FE" w:rsidRPr="00442F99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 </w:t>
      </w:r>
      <w:r w:rsidR="00F931FE" w:rsidRPr="00442F99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МКДОУ</w:t>
      </w:r>
      <w:r w:rsidR="00F931FE" w:rsidRPr="00442F99">
        <w:rPr>
          <w:rStyle w:val="FontStyle18"/>
          <w:b w:val="0"/>
          <w:color w:val="404040" w:themeColor="text1" w:themeTint="BF"/>
          <w:sz w:val="24"/>
          <w:szCs w:val="24"/>
        </w:rPr>
        <w:t xml:space="preserve"> «Детский сад «Родничок» с. Амурзет» </w:t>
      </w:r>
      <w:r w:rsidR="009B53F9" w:rsidRPr="00442F99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 (Ф.И.О. работника, занимаемая должность) в соответствии с Указом Президента Российской Федерации от 11 апреля 2014 г. № 226 «О Национальном плане противодействия коррупции на 2014-2015 годы», «Методических рекомендаций по разработке и принятию организациями мер по предупреждению и противодействию коррупции» передает, а ответственный работник  (Ф.И.О. работника, занимаемая должность) принимает подарок, полученный</w:t>
      </w:r>
      <w:proofErr w:type="gramEnd"/>
      <w:r w:rsidR="009B53F9" w:rsidRPr="00442F99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 в связи </w:t>
      </w:r>
      <w:proofErr w:type="gramStart"/>
      <w:r w:rsidR="009B53F9" w:rsidRPr="00442F99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>с</w:t>
      </w:r>
      <w:proofErr w:type="gramEnd"/>
      <w:r w:rsidR="009B53F9" w:rsidRPr="00442F99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 ____________________________________________________________________________</w:t>
      </w:r>
    </w:p>
    <w:p w:rsidR="009B53F9" w:rsidRPr="00442F99" w:rsidRDefault="009B53F9" w:rsidP="009B53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04040" w:themeColor="text1" w:themeTint="BF"/>
          <w:sz w:val="20"/>
          <w:szCs w:val="20"/>
        </w:rPr>
      </w:pPr>
      <w:r w:rsidRPr="00442F99">
        <w:rPr>
          <w:rFonts w:ascii="Times New Roman" w:eastAsia="Times New Roman" w:hAnsi="Times New Roman" w:cs="Times New Roman"/>
          <w:bCs/>
          <w:color w:val="404040" w:themeColor="text1" w:themeTint="BF"/>
          <w:sz w:val="20"/>
          <w:szCs w:val="20"/>
        </w:rPr>
        <w:t>(указывается мероприятие и дата)</w:t>
      </w:r>
    </w:p>
    <w:p w:rsidR="009B53F9" w:rsidRPr="00442F99" w:rsidRDefault="009B53F9" w:rsidP="009B53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9B53F9" w:rsidRPr="00442F99" w:rsidRDefault="009B53F9" w:rsidP="009B53F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>Наименование подарка ________________________________________________________</w:t>
      </w:r>
    </w:p>
    <w:p w:rsidR="009B53F9" w:rsidRPr="00442F99" w:rsidRDefault="009B53F9" w:rsidP="009B53F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9B53F9" w:rsidRPr="00442F99" w:rsidRDefault="009B53F9" w:rsidP="009B53F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>Вид подарка _________________________________________________________________</w:t>
      </w:r>
    </w:p>
    <w:p w:rsidR="009B53F9" w:rsidRPr="00442F99" w:rsidRDefault="009B53F9" w:rsidP="009B53F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04040" w:themeColor="text1" w:themeTint="BF"/>
          <w:sz w:val="20"/>
          <w:szCs w:val="20"/>
        </w:rPr>
      </w:pPr>
      <w:r w:rsidRPr="00442F99">
        <w:rPr>
          <w:rFonts w:ascii="Times New Roman" w:eastAsia="Times New Roman" w:hAnsi="Times New Roman" w:cs="Times New Roman"/>
          <w:bCs/>
          <w:color w:val="404040" w:themeColor="text1" w:themeTint="BF"/>
          <w:sz w:val="20"/>
          <w:szCs w:val="20"/>
        </w:rPr>
        <w:t xml:space="preserve">    (бытовая техника, предметы искусства и др.)</w:t>
      </w:r>
    </w:p>
    <w:p w:rsidR="009B53F9" w:rsidRPr="00442F99" w:rsidRDefault="009B53F9" w:rsidP="009B53F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C035CA" w:rsidRPr="00442F99" w:rsidRDefault="009B53F9" w:rsidP="00C035CA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С</w:t>
      </w:r>
      <w:r w:rsidR="00C035CA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дал  ___________ _______________________     «_______» _________________ 20___ г.</w:t>
      </w:r>
    </w:p>
    <w:p w:rsidR="00C035CA" w:rsidRPr="00442F99" w:rsidRDefault="00C035CA" w:rsidP="00C035CA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t xml:space="preserve">                 (подпись)              (расшифровка подписи)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br/>
      </w:r>
    </w:p>
    <w:p w:rsidR="009B53F9" w:rsidRPr="00442F99" w:rsidRDefault="009B53F9" w:rsidP="009B53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C035CA" w:rsidRPr="00442F99" w:rsidRDefault="009B53F9" w:rsidP="00C035CA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C035CA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Принял  ___________ _____________________    «_______» _________________ 20___ г.</w:t>
      </w:r>
    </w:p>
    <w:p w:rsidR="00C035CA" w:rsidRPr="00442F99" w:rsidRDefault="00C035CA" w:rsidP="00C035CA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t xml:space="preserve">                       (подпись)            (расшифровка подписи)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br/>
      </w:r>
    </w:p>
    <w:p w:rsidR="009B53F9" w:rsidRPr="00442F99" w:rsidRDefault="009B53F9" w:rsidP="009B53F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C945DF" w:rsidRPr="00442F99" w:rsidRDefault="009B53F9" w:rsidP="009B53F9">
      <w:pPr>
        <w:rPr>
          <w:rFonts w:eastAsia="Times-Roman" w:cs="Times-Roman"/>
          <w:color w:val="404040" w:themeColor="text1" w:themeTint="BF"/>
          <w:sz w:val="26"/>
          <w:szCs w:val="26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</w:p>
    <w:p w:rsidR="008342A2" w:rsidRPr="00442F99" w:rsidRDefault="008342A2" w:rsidP="009B53F9">
      <w:pPr>
        <w:rPr>
          <w:rFonts w:eastAsia="Times-Roman" w:cs="Times-Roman"/>
          <w:color w:val="404040" w:themeColor="text1" w:themeTint="BF"/>
          <w:sz w:val="26"/>
          <w:szCs w:val="26"/>
        </w:rPr>
      </w:pPr>
    </w:p>
    <w:p w:rsidR="008342A2" w:rsidRPr="00442F99" w:rsidRDefault="008342A2" w:rsidP="009B53F9">
      <w:pPr>
        <w:rPr>
          <w:rFonts w:eastAsia="Times-Roman" w:cs="Times-Roman"/>
          <w:color w:val="404040" w:themeColor="text1" w:themeTint="BF"/>
          <w:sz w:val="26"/>
          <w:szCs w:val="26"/>
        </w:rPr>
      </w:pPr>
    </w:p>
    <w:p w:rsidR="008342A2" w:rsidRPr="00442F99" w:rsidRDefault="008342A2" w:rsidP="009B53F9">
      <w:pPr>
        <w:rPr>
          <w:rFonts w:eastAsia="Times-Roman" w:cs="Times-Roman"/>
          <w:color w:val="404040" w:themeColor="text1" w:themeTint="BF"/>
          <w:sz w:val="26"/>
          <w:szCs w:val="26"/>
        </w:rPr>
      </w:pPr>
    </w:p>
    <w:p w:rsidR="008342A2" w:rsidRPr="00442F99" w:rsidRDefault="008342A2" w:rsidP="009B53F9">
      <w:pPr>
        <w:rPr>
          <w:rFonts w:eastAsia="Times-Roman" w:cs="Times-Roman"/>
          <w:color w:val="404040" w:themeColor="text1" w:themeTint="BF"/>
          <w:sz w:val="26"/>
          <w:szCs w:val="26"/>
        </w:rPr>
      </w:pPr>
    </w:p>
    <w:p w:rsidR="008342A2" w:rsidRPr="00442F99" w:rsidRDefault="008342A2" w:rsidP="009B53F9">
      <w:pPr>
        <w:rPr>
          <w:rFonts w:eastAsia="Times-Roman" w:cs="Times-Roman"/>
          <w:color w:val="404040" w:themeColor="text1" w:themeTint="BF"/>
          <w:sz w:val="26"/>
          <w:szCs w:val="26"/>
        </w:rPr>
      </w:pPr>
    </w:p>
    <w:p w:rsidR="008342A2" w:rsidRPr="00442F99" w:rsidRDefault="008342A2" w:rsidP="008342A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Приложение № 3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>к Правилам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 xml:space="preserve"> </w:t>
      </w:r>
    </w:p>
    <w:p w:rsidR="008342A2" w:rsidRPr="00442F99" w:rsidRDefault="008342A2" w:rsidP="008342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8342A2" w:rsidRPr="00442F99" w:rsidRDefault="008342A2" w:rsidP="008342A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8342A2" w:rsidRPr="00442F99" w:rsidRDefault="008342A2" w:rsidP="008342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 w:rsidRPr="00442F99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>КНИГА</w:t>
      </w:r>
    </w:p>
    <w:p w:rsidR="008342A2" w:rsidRPr="00442F99" w:rsidRDefault="008342A2" w:rsidP="008342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>учета актов приема-передачи подарков</w:t>
      </w:r>
    </w:p>
    <w:p w:rsidR="00442F99" w:rsidRPr="00442F99" w:rsidRDefault="00442F99" w:rsidP="008342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  <w:r w:rsidRPr="00442F99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МКДОУ</w:t>
      </w:r>
      <w:r w:rsidRPr="00442F99">
        <w:rPr>
          <w:rStyle w:val="FontStyle18"/>
          <w:color w:val="404040" w:themeColor="text1" w:themeTint="BF"/>
          <w:sz w:val="24"/>
          <w:szCs w:val="24"/>
        </w:rPr>
        <w:t xml:space="preserve"> «Детский сад «Родничок» с. Амурзет»</w:t>
      </w:r>
    </w:p>
    <w:p w:rsidR="008342A2" w:rsidRPr="00442F99" w:rsidRDefault="008342A2" w:rsidP="008342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73"/>
        <w:gridCol w:w="723"/>
        <w:gridCol w:w="1681"/>
        <w:gridCol w:w="1985"/>
        <w:gridCol w:w="1417"/>
        <w:gridCol w:w="1134"/>
        <w:gridCol w:w="1418"/>
        <w:gridCol w:w="1134"/>
      </w:tblGrid>
      <w:tr w:rsidR="00442F99" w:rsidRPr="00442F99" w:rsidTr="008342A2">
        <w:tc>
          <w:tcPr>
            <w:tcW w:w="573" w:type="dxa"/>
          </w:tcPr>
          <w:p w:rsidR="008342A2" w:rsidRPr="00442F99" w:rsidRDefault="008342A2" w:rsidP="008342A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</w:pPr>
            <w:r w:rsidRPr="00442F99"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  <w:t xml:space="preserve">№ </w:t>
            </w:r>
            <w:proofErr w:type="gramStart"/>
            <w:r w:rsidRPr="00442F99"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  <w:t>п</w:t>
            </w:r>
            <w:proofErr w:type="gramEnd"/>
            <w:r w:rsidRPr="00442F99"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  <w:t>/п</w:t>
            </w:r>
          </w:p>
        </w:tc>
        <w:tc>
          <w:tcPr>
            <w:tcW w:w="723" w:type="dxa"/>
          </w:tcPr>
          <w:p w:rsidR="008342A2" w:rsidRPr="00442F99" w:rsidRDefault="008342A2" w:rsidP="008342A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</w:pPr>
            <w:r w:rsidRPr="00442F99"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  <w:t>Дата</w:t>
            </w:r>
          </w:p>
        </w:tc>
        <w:tc>
          <w:tcPr>
            <w:tcW w:w="1681" w:type="dxa"/>
          </w:tcPr>
          <w:p w:rsidR="008342A2" w:rsidRPr="00442F99" w:rsidRDefault="008342A2" w:rsidP="008342A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</w:pPr>
            <w:r w:rsidRPr="00442F99"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  <w:t>Наименование, вид подарка</w:t>
            </w:r>
          </w:p>
        </w:tc>
        <w:tc>
          <w:tcPr>
            <w:tcW w:w="1985" w:type="dxa"/>
          </w:tcPr>
          <w:p w:rsidR="008342A2" w:rsidRPr="00442F99" w:rsidRDefault="008342A2" w:rsidP="008342A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</w:pPr>
            <w:r w:rsidRPr="00442F99"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  <w:t>ФИО, должность лица, сдавшего подарок</w:t>
            </w:r>
          </w:p>
        </w:tc>
        <w:tc>
          <w:tcPr>
            <w:tcW w:w="1417" w:type="dxa"/>
          </w:tcPr>
          <w:p w:rsidR="008342A2" w:rsidRPr="00442F99" w:rsidRDefault="008342A2" w:rsidP="008342A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</w:pPr>
            <w:r w:rsidRPr="00442F99"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  <w:t xml:space="preserve">ФИО, должность </w:t>
            </w:r>
            <w:proofErr w:type="gramStart"/>
            <w:r w:rsidRPr="00442F99"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  <w:t>принявшего</w:t>
            </w:r>
            <w:proofErr w:type="gramEnd"/>
            <w:r w:rsidRPr="00442F99"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  <w:t xml:space="preserve"> подарок</w:t>
            </w:r>
          </w:p>
        </w:tc>
        <w:tc>
          <w:tcPr>
            <w:tcW w:w="1134" w:type="dxa"/>
          </w:tcPr>
          <w:p w:rsidR="008342A2" w:rsidRPr="00442F99" w:rsidRDefault="008342A2" w:rsidP="008342A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</w:pPr>
            <w:r w:rsidRPr="00442F99"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  <w:t>Подпись лица, сдавшего подарок</w:t>
            </w:r>
          </w:p>
        </w:tc>
        <w:tc>
          <w:tcPr>
            <w:tcW w:w="1418" w:type="dxa"/>
          </w:tcPr>
          <w:p w:rsidR="008342A2" w:rsidRPr="00442F99" w:rsidRDefault="008342A2" w:rsidP="008342A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</w:pPr>
            <w:r w:rsidRPr="00442F99"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  <w:t>Подпись лица, принявшего подарок</w:t>
            </w:r>
          </w:p>
        </w:tc>
        <w:tc>
          <w:tcPr>
            <w:tcW w:w="1134" w:type="dxa"/>
          </w:tcPr>
          <w:p w:rsidR="008342A2" w:rsidRPr="00442F99" w:rsidRDefault="008342A2" w:rsidP="008342A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</w:pPr>
            <w:r w:rsidRPr="00442F99">
              <w:rPr>
                <w:rFonts w:ascii="Times New Roman" w:eastAsia="Times New Roman" w:hAnsi="Times New Roman" w:cs="Times New Roman"/>
                <w:bCs/>
                <w:color w:val="404040" w:themeColor="text1" w:themeTint="BF"/>
              </w:rPr>
              <w:t>Отметка о возврате подарка</w:t>
            </w:r>
          </w:p>
        </w:tc>
      </w:tr>
      <w:tr w:rsidR="00442F99" w:rsidRPr="00442F99" w:rsidTr="008342A2">
        <w:tc>
          <w:tcPr>
            <w:tcW w:w="573" w:type="dxa"/>
          </w:tcPr>
          <w:p w:rsidR="008342A2" w:rsidRPr="00442F99" w:rsidRDefault="008342A2" w:rsidP="008342A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23" w:type="dxa"/>
          </w:tcPr>
          <w:p w:rsidR="008342A2" w:rsidRPr="00442F99" w:rsidRDefault="008342A2" w:rsidP="008342A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81" w:type="dxa"/>
          </w:tcPr>
          <w:p w:rsidR="008342A2" w:rsidRPr="00442F99" w:rsidRDefault="008342A2" w:rsidP="008342A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42A2" w:rsidRPr="00442F99" w:rsidRDefault="008342A2" w:rsidP="008342A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2A2" w:rsidRPr="00442F99" w:rsidRDefault="008342A2" w:rsidP="008342A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2A2" w:rsidRPr="00442F99" w:rsidRDefault="008342A2" w:rsidP="008342A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42A2" w:rsidRPr="00442F99" w:rsidRDefault="008342A2" w:rsidP="008342A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2A2" w:rsidRPr="00442F99" w:rsidRDefault="008342A2" w:rsidP="008342A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442F99" w:rsidRPr="00442F99" w:rsidTr="008342A2">
        <w:tc>
          <w:tcPr>
            <w:tcW w:w="573" w:type="dxa"/>
          </w:tcPr>
          <w:p w:rsidR="008342A2" w:rsidRPr="00442F99" w:rsidRDefault="008342A2" w:rsidP="008342A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23" w:type="dxa"/>
          </w:tcPr>
          <w:p w:rsidR="008342A2" w:rsidRPr="00442F99" w:rsidRDefault="008342A2" w:rsidP="008342A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681" w:type="dxa"/>
          </w:tcPr>
          <w:p w:rsidR="008342A2" w:rsidRPr="00442F99" w:rsidRDefault="008342A2" w:rsidP="008342A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42A2" w:rsidRPr="00442F99" w:rsidRDefault="008342A2" w:rsidP="008342A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2A2" w:rsidRPr="00442F99" w:rsidRDefault="008342A2" w:rsidP="008342A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2A2" w:rsidRPr="00442F99" w:rsidRDefault="008342A2" w:rsidP="008342A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42A2" w:rsidRPr="00442F99" w:rsidRDefault="008342A2" w:rsidP="008342A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42A2" w:rsidRPr="00442F99" w:rsidRDefault="008342A2" w:rsidP="008342A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</w:p>
        </w:tc>
      </w:tr>
    </w:tbl>
    <w:p w:rsidR="008342A2" w:rsidRPr="00442F99" w:rsidRDefault="008342A2" w:rsidP="008342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C945DF" w:rsidRPr="00442F99" w:rsidRDefault="00C945DF" w:rsidP="00C945DF">
      <w:pPr>
        <w:rPr>
          <w:rFonts w:eastAsia="Times-Roman" w:cs="Times-Roman"/>
          <w:color w:val="404040" w:themeColor="text1" w:themeTint="BF"/>
          <w:sz w:val="26"/>
          <w:szCs w:val="26"/>
        </w:rPr>
      </w:pPr>
    </w:p>
    <w:p w:rsidR="008342A2" w:rsidRPr="00442F99" w:rsidRDefault="008342A2" w:rsidP="00C945DF">
      <w:pPr>
        <w:rPr>
          <w:rFonts w:eastAsia="Times-Roman" w:cs="Times-Roman"/>
          <w:color w:val="404040" w:themeColor="text1" w:themeTint="BF"/>
          <w:sz w:val="26"/>
          <w:szCs w:val="26"/>
        </w:rPr>
      </w:pPr>
    </w:p>
    <w:p w:rsidR="008342A2" w:rsidRPr="00442F99" w:rsidRDefault="008342A2" w:rsidP="00C945DF">
      <w:pPr>
        <w:rPr>
          <w:rFonts w:eastAsia="Times-Roman" w:cs="Times-Roman"/>
          <w:color w:val="404040" w:themeColor="text1" w:themeTint="BF"/>
          <w:sz w:val="26"/>
          <w:szCs w:val="26"/>
        </w:rPr>
      </w:pPr>
    </w:p>
    <w:p w:rsidR="008342A2" w:rsidRPr="00442F99" w:rsidRDefault="008342A2" w:rsidP="00C945DF">
      <w:pPr>
        <w:rPr>
          <w:rFonts w:eastAsia="Times-Roman" w:cs="Times-Roman"/>
          <w:color w:val="404040" w:themeColor="text1" w:themeTint="BF"/>
          <w:sz w:val="26"/>
          <w:szCs w:val="26"/>
        </w:rPr>
      </w:pPr>
    </w:p>
    <w:p w:rsidR="008342A2" w:rsidRPr="00442F99" w:rsidRDefault="008342A2" w:rsidP="00C945DF">
      <w:pPr>
        <w:rPr>
          <w:rFonts w:eastAsia="Times-Roman" w:cs="Times-Roman"/>
          <w:color w:val="404040" w:themeColor="text1" w:themeTint="BF"/>
          <w:sz w:val="26"/>
          <w:szCs w:val="26"/>
        </w:rPr>
      </w:pPr>
    </w:p>
    <w:p w:rsidR="008342A2" w:rsidRPr="00442F99" w:rsidRDefault="008342A2" w:rsidP="00C945DF">
      <w:pPr>
        <w:rPr>
          <w:rFonts w:eastAsia="Times-Roman" w:cs="Times-Roman"/>
          <w:color w:val="404040" w:themeColor="text1" w:themeTint="BF"/>
          <w:sz w:val="26"/>
          <w:szCs w:val="26"/>
        </w:rPr>
      </w:pPr>
    </w:p>
    <w:p w:rsidR="008342A2" w:rsidRPr="00442F99" w:rsidRDefault="008342A2" w:rsidP="00C945DF">
      <w:pPr>
        <w:rPr>
          <w:rFonts w:eastAsia="Times-Roman" w:cs="Times-Roman"/>
          <w:color w:val="404040" w:themeColor="text1" w:themeTint="BF"/>
          <w:sz w:val="26"/>
          <w:szCs w:val="26"/>
        </w:rPr>
      </w:pPr>
    </w:p>
    <w:p w:rsidR="008342A2" w:rsidRPr="00442F99" w:rsidRDefault="008342A2" w:rsidP="00C945DF">
      <w:pPr>
        <w:rPr>
          <w:rFonts w:eastAsia="Times-Roman" w:cs="Times-Roman"/>
          <w:color w:val="404040" w:themeColor="text1" w:themeTint="BF"/>
          <w:sz w:val="26"/>
          <w:szCs w:val="26"/>
        </w:rPr>
      </w:pPr>
    </w:p>
    <w:p w:rsidR="008342A2" w:rsidRPr="00442F99" w:rsidRDefault="008342A2" w:rsidP="00C945DF">
      <w:pPr>
        <w:rPr>
          <w:rFonts w:eastAsia="Times-Roman" w:cs="Times-Roman"/>
          <w:color w:val="404040" w:themeColor="text1" w:themeTint="BF"/>
          <w:sz w:val="26"/>
          <w:szCs w:val="26"/>
        </w:rPr>
      </w:pPr>
    </w:p>
    <w:p w:rsidR="008342A2" w:rsidRPr="00442F99" w:rsidRDefault="008342A2" w:rsidP="00C945DF">
      <w:pPr>
        <w:rPr>
          <w:rFonts w:eastAsia="Times-Roman" w:cs="Times-Roman"/>
          <w:color w:val="404040" w:themeColor="text1" w:themeTint="BF"/>
          <w:sz w:val="26"/>
          <w:szCs w:val="26"/>
        </w:rPr>
      </w:pPr>
    </w:p>
    <w:p w:rsidR="008342A2" w:rsidRPr="00442F99" w:rsidRDefault="008342A2" w:rsidP="00C945DF">
      <w:pPr>
        <w:rPr>
          <w:rFonts w:eastAsia="Times-Roman" w:cs="Times-Roman"/>
          <w:color w:val="404040" w:themeColor="text1" w:themeTint="BF"/>
          <w:sz w:val="26"/>
          <w:szCs w:val="26"/>
        </w:rPr>
      </w:pPr>
    </w:p>
    <w:p w:rsidR="008342A2" w:rsidRPr="00442F99" w:rsidRDefault="008342A2" w:rsidP="00C945DF">
      <w:pPr>
        <w:rPr>
          <w:rFonts w:eastAsia="Times-Roman" w:cs="Times-Roman"/>
          <w:color w:val="404040" w:themeColor="text1" w:themeTint="BF"/>
          <w:sz w:val="26"/>
          <w:szCs w:val="26"/>
        </w:rPr>
      </w:pPr>
    </w:p>
    <w:p w:rsidR="008342A2" w:rsidRPr="00442F99" w:rsidRDefault="008342A2" w:rsidP="00C945DF">
      <w:pPr>
        <w:rPr>
          <w:rFonts w:eastAsia="Times-Roman" w:cs="Times-Roman"/>
          <w:color w:val="404040" w:themeColor="text1" w:themeTint="BF"/>
          <w:sz w:val="26"/>
          <w:szCs w:val="26"/>
        </w:rPr>
      </w:pPr>
    </w:p>
    <w:p w:rsidR="008342A2" w:rsidRPr="00442F99" w:rsidRDefault="008342A2" w:rsidP="00C945DF">
      <w:pPr>
        <w:rPr>
          <w:rFonts w:eastAsia="Times-Roman" w:cs="Times-Roman"/>
          <w:color w:val="404040" w:themeColor="text1" w:themeTint="BF"/>
          <w:sz w:val="26"/>
          <w:szCs w:val="26"/>
        </w:rPr>
      </w:pPr>
    </w:p>
    <w:p w:rsidR="008342A2" w:rsidRPr="00442F99" w:rsidRDefault="008342A2" w:rsidP="00C945DF">
      <w:pPr>
        <w:rPr>
          <w:rFonts w:eastAsia="Times-Roman" w:cs="Times-Roman"/>
          <w:color w:val="404040" w:themeColor="text1" w:themeTint="BF"/>
          <w:sz w:val="26"/>
          <w:szCs w:val="26"/>
        </w:rPr>
      </w:pPr>
    </w:p>
    <w:p w:rsidR="008342A2" w:rsidRPr="00442F99" w:rsidRDefault="008342A2" w:rsidP="008342A2">
      <w:pPr>
        <w:rPr>
          <w:rFonts w:eastAsia="Times-Roman" w:cs="Times-Roman"/>
          <w:color w:val="404040" w:themeColor="text1" w:themeTint="BF"/>
          <w:sz w:val="26"/>
          <w:szCs w:val="26"/>
        </w:rPr>
      </w:pPr>
    </w:p>
    <w:p w:rsidR="008342A2" w:rsidRPr="00442F99" w:rsidRDefault="008342A2" w:rsidP="008342A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Приложение № 4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>к Правилам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 xml:space="preserve"> </w:t>
      </w:r>
    </w:p>
    <w:p w:rsidR="008342A2" w:rsidRPr="00442F99" w:rsidRDefault="008342A2" w:rsidP="00C945DF">
      <w:pPr>
        <w:rPr>
          <w:rFonts w:eastAsia="Times-Roman" w:cs="Times-Roman"/>
          <w:color w:val="404040" w:themeColor="text1" w:themeTint="BF"/>
          <w:sz w:val="26"/>
          <w:szCs w:val="26"/>
        </w:rPr>
      </w:pPr>
    </w:p>
    <w:p w:rsidR="008342A2" w:rsidRPr="00442F99" w:rsidRDefault="008342A2" w:rsidP="008342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 w:rsidRPr="00442F99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АКТ </w:t>
      </w:r>
    </w:p>
    <w:p w:rsidR="008342A2" w:rsidRPr="00442F99" w:rsidRDefault="008342A2" w:rsidP="008342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>возврата подарка</w:t>
      </w:r>
      <w:r w:rsidR="00442F99" w:rsidRPr="00442F99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 </w:t>
      </w:r>
      <w:r w:rsidRPr="00442F99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>(</w:t>
      </w:r>
      <w:proofErr w:type="spellStart"/>
      <w:r w:rsidRPr="00442F99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>ов</w:t>
      </w:r>
      <w:proofErr w:type="spellEnd"/>
      <w:r w:rsidRPr="00442F99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), </w:t>
      </w:r>
      <w:r w:rsidRPr="00442F99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 xml:space="preserve">полученного работником </w:t>
      </w:r>
      <w:r w:rsidRPr="00442F99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br/>
      </w:r>
      <w:r w:rsidR="00442F99" w:rsidRPr="00442F99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МКДОУ</w:t>
      </w:r>
      <w:r w:rsidR="00442F99" w:rsidRPr="00442F99">
        <w:rPr>
          <w:rStyle w:val="FontStyle18"/>
          <w:b w:val="0"/>
          <w:color w:val="404040" w:themeColor="text1" w:themeTint="BF"/>
          <w:sz w:val="24"/>
          <w:szCs w:val="24"/>
        </w:rPr>
        <w:t xml:space="preserve"> </w:t>
      </w:r>
      <w:r w:rsidR="00442F99" w:rsidRPr="00442F99">
        <w:rPr>
          <w:rStyle w:val="FontStyle18"/>
          <w:color w:val="404040" w:themeColor="text1" w:themeTint="BF"/>
          <w:sz w:val="24"/>
          <w:szCs w:val="24"/>
        </w:rPr>
        <w:t>«Детский сад «Родничок» с. Амурзет»</w:t>
      </w:r>
      <w:r w:rsidR="00442F99" w:rsidRPr="00442F99">
        <w:rPr>
          <w:rStyle w:val="FontStyle18"/>
          <w:b w:val="0"/>
          <w:color w:val="404040" w:themeColor="text1" w:themeTint="BF"/>
          <w:sz w:val="24"/>
          <w:szCs w:val="24"/>
        </w:rPr>
        <w:t xml:space="preserve"> </w:t>
      </w:r>
      <w:r w:rsidRPr="00442F99">
        <w:rPr>
          <w:rStyle w:val="FontStyle18"/>
          <w:color w:val="404040" w:themeColor="text1" w:themeTint="BF"/>
          <w:sz w:val="24"/>
          <w:szCs w:val="24"/>
        </w:rPr>
        <w:t xml:space="preserve"> в связи с их должностным положением или исполнением ими должностных обязанностей</w:t>
      </w:r>
    </w:p>
    <w:p w:rsidR="008342A2" w:rsidRPr="00442F99" w:rsidRDefault="008342A2" w:rsidP="008342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8342A2" w:rsidRPr="00442F99" w:rsidRDefault="008342A2" w:rsidP="008342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 № ______                                                                        от «_____» _______________ 20___ г.</w:t>
      </w:r>
    </w:p>
    <w:p w:rsidR="008342A2" w:rsidRPr="00442F99" w:rsidRDefault="008342A2" w:rsidP="008342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</w:pPr>
    </w:p>
    <w:p w:rsidR="008342A2" w:rsidRPr="00442F99" w:rsidRDefault="008342A2" w:rsidP="00F21D9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404040" w:themeColor="text1" w:themeTint="BF"/>
          <w:sz w:val="20"/>
          <w:szCs w:val="20"/>
        </w:rPr>
      </w:pPr>
      <w:r w:rsidRPr="00442F99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        </w:t>
      </w:r>
      <w:proofErr w:type="gramStart"/>
      <w:r w:rsidRPr="00442F99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Ответственный работник </w:t>
      </w:r>
      <w:r w:rsidR="00442F99" w:rsidRPr="00442F99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МКДОУ</w:t>
      </w:r>
      <w:r w:rsidR="00442F99" w:rsidRPr="00442F99">
        <w:rPr>
          <w:rStyle w:val="FontStyle18"/>
          <w:b w:val="0"/>
          <w:color w:val="404040" w:themeColor="text1" w:themeTint="BF"/>
          <w:sz w:val="24"/>
          <w:szCs w:val="24"/>
        </w:rPr>
        <w:t xml:space="preserve"> «Детский сад «Родничок» с. Амурзет» </w:t>
      </w:r>
      <w:r w:rsidRPr="00442F99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 (Ф.И.О. работника, занимаемая должность) в соответствии с Указом Президента Российской Федерации от 11 апреля 2014 г. № 226 «О Национальном плане противодействия коррупции на 2014-2015 годы», «Методических рекомендаций по разработке и принятию организациями мер по предупреждению и противодействию коррупции», а также на основании протокола заседания комиссии по поступлению и выбытию нефинансовых</w:t>
      </w:r>
      <w:proofErr w:type="gramEnd"/>
      <w:r w:rsidRPr="00442F99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 активов </w:t>
      </w:r>
      <w:r w:rsidR="00F21D95" w:rsidRPr="00442F99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№ _____ от «_____» ________________ 20___ г. возвращает </w:t>
      </w:r>
      <w:r w:rsidRPr="00442F99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>работник</w:t>
      </w:r>
      <w:r w:rsidR="00F21D95" w:rsidRPr="00442F99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>у</w:t>
      </w:r>
      <w:r w:rsidRPr="00442F99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  (Ф.И.О. работника,</w:t>
      </w:r>
      <w:r w:rsidR="00F21D95" w:rsidRPr="00442F99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 занимаемая должность) подарок, переданны</w:t>
      </w:r>
      <w:proofErr w:type="gramStart"/>
      <w:r w:rsidR="00F21D95" w:rsidRPr="00442F99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>й(</w:t>
      </w:r>
      <w:proofErr w:type="spellStart"/>
      <w:proofErr w:type="gramEnd"/>
      <w:r w:rsidR="00F21D95" w:rsidRPr="00442F99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>ые</w:t>
      </w:r>
      <w:proofErr w:type="spellEnd"/>
      <w:r w:rsidR="00F21D95" w:rsidRPr="00442F99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>) по акту приема-передачи подарка(</w:t>
      </w:r>
      <w:proofErr w:type="spellStart"/>
      <w:r w:rsidR="00F21D95" w:rsidRPr="00442F99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>ов</w:t>
      </w:r>
      <w:proofErr w:type="spellEnd"/>
      <w:r w:rsidR="00F21D95" w:rsidRPr="00442F99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)  № _____ от «_____» _________________ 20___ г. </w:t>
      </w:r>
      <w:r w:rsidRPr="00442F99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 </w:t>
      </w:r>
      <w:r w:rsidR="00F21D95" w:rsidRPr="00442F99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</w:rPr>
        <w:t xml:space="preserve"> </w:t>
      </w:r>
    </w:p>
    <w:p w:rsidR="00F21D95" w:rsidRPr="00442F99" w:rsidRDefault="00F21D95" w:rsidP="008342A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F21D95" w:rsidRPr="00442F99" w:rsidRDefault="00F21D95" w:rsidP="008342A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8342A2" w:rsidRPr="00442F99" w:rsidRDefault="00F21D95" w:rsidP="008342A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Вы</w:t>
      </w:r>
      <w:r w:rsidR="008342A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дал  ___________ _______________________     «_______» _________________ 20___ г.</w:t>
      </w:r>
    </w:p>
    <w:p w:rsidR="008342A2" w:rsidRPr="00442F99" w:rsidRDefault="008342A2" w:rsidP="008342A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t xml:space="preserve">                 (подпись)              (расшифровка подписи)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br/>
      </w:r>
    </w:p>
    <w:p w:rsidR="008342A2" w:rsidRPr="00442F99" w:rsidRDefault="008342A2" w:rsidP="008342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8342A2" w:rsidRPr="00442F99" w:rsidRDefault="008342A2" w:rsidP="008342A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Принял  ___________ _____________________    «_______» _________________ 20___ г.</w:t>
      </w:r>
    </w:p>
    <w:p w:rsidR="008342A2" w:rsidRPr="00442F99" w:rsidRDefault="008342A2" w:rsidP="008342A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t xml:space="preserve">                       (подпись)            (расшифровка подписи)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br/>
      </w:r>
    </w:p>
    <w:p w:rsidR="008342A2" w:rsidRPr="00442F99" w:rsidRDefault="008342A2" w:rsidP="00C945DF">
      <w:pPr>
        <w:rPr>
          <w:rFonts w:eastAsia="Times-Roman" w:cs="Times-Roman"/>
          <w:color w:val="404040" w:themeColor="text1" w:themeTint="BF"/>
          <w:sz w:val="26"/>
          <w:szCs w:val="26"/>
        </w:rPr>
      </w:pPr>
    </w:p>
    <w:p w:rsidR="008342A2" w:rsidRPr="00442F99" w:rsidRDefault="008342A2" w:rsidP="00C945DF">
      <w:pPr>
        <w:rPr>
          <w:rFonts w:eastAsia="Times-Roman" w:cs="Times-Roman"/>
          <w:color w:val="404040" w:themeColor="text1" w:themeTint="BF"/>
          <w:sz w:val="26"/>
          <w:szCs w:val="26"/>
        </w:rPr>
      </w:pPr>
    </w:p>
    <w:p w:rsidR="008342A2" w:rsidRPr="00442F99" w:rsidRDefault="008342A2" w:rsidP="00C945DF">
      <w:pPr>
        <w:rPr>
          <w:rFonts w:eastAsia="Times-Roman" w:cs="Times-Roman"/>
          <w:color w:val="404040" w:themeColor="text1" w:themeTint="BF"/>
          <w:sz w:val="26"/>
          <w:szCs w:val="26"/>
        </w:rPr>
      </w:pPr>
    </w:p>
    <w:p w:rsidR="008342A2" w:rsidRPr="00442F99" w:rsidRDefault="008342A2" w:rsidP="00C945DF">
      <w:pPr>
        <w:rPr>
          <w:rFonts w:eastAsia="Times-Roman" w:cs="Times-Roman"/>
          <w:color w:val="404040" w:themeColor="text1" w:themeTint="BF"/>
          <w:sz w:val="26"/>
          <w:szCs w:val="26"/>
        </w:rPr>
      </w:pPr>
    </w:p>
    <w:p w:rsidR="008342A2" w:rsidRPr="00442F99" w:rsidRDefault="008342A2" w:rsidP="00C945DF">
      <w:pPr>
        <w:rPr>
          <w:rFonts w:eastAsia="Times-Roman" w:cs="Times-Roman"/>
          <w:color w:val="404040" w:themeColor="text1" w:themeTint="BF"/>
          <w:sz w:val="26"/>
          <w:szCs w:val="26"/>
        </w:rPr>
      </w:pPr>
    </w:p>
    <w:p w:rsidR="008342A2" w:rsidRPr="00442F99" w:rsidRDefault="008342A2" w:rsidP="00C945DF">
      <w:pPr>
        <w:rPr>
          <w:rFonts w:eastAsia="Times-Roman" w:cs="Times-Roman"/>
          <w:color w:val="404040" w:themeColor="text1" w:themeTint="BF"/>
          <w:sz w:val="26"/>
          <w:szCs w:val="26"/>
        </w:rPr>
      </w:pPr>
    </w:p>
    <w:p w:rsidR="00C945DF" w:rsidRPr="00442F99" w:rsidRDefault="00C945DF" w:rsidP="00C945DF">
      <w:pPr>
        <w:rPr>
          <w:rFonts w:eastAsia="Times-Roman" w:cs="Times-Roman"/>
          <w:color w:val="404040" w:themeColor="text1" w:themeTint="BF"/>
          <w:sz w:val="26"/>
          <w:szCs w:val="26"/>
        </w:rPr>
      </w:pPr>
    </w:p>
    <w:p w:rsidR="00F21D95" w:rsidRPr="00442F99" w:rsidRDefault="00F21D95" w:rsidP="00C945DF">
      <w:pPr>
        <w:rPr>
          <w:rFonts w:eastAsia="Times-Roman" w:cs="Times-Roman"/>
          <w:color w:val="404040" w:themeColor="text1" w:themeTint="BF"/>
          <w:sz w:val="26"/>
          <w:szCs w:val="26"/>
        </w:rPr>
      </w:pPr>
    </w:p>
    <w:p w:rsidR="00F21D95" w:rsidRPr="00442F99" w:rsidRDefault="00F21D95" w:rsidP="00C945DF">
      <w:pPr>
        <w:rPr>
          <w:rFonts w:eastAsia="Times-Roman" w:cs="Times-Roman"/>
          <w:color w:val="404040" w:themeColor="text1" w:themeTint="BF"/>
          <w:sz w:val="26"/>
          <w:szCs w:val="26"/>
        </w:rPr>
      </w:pPr>
    </w:p>
    <w:p w:rsidR="00547682" w:rsidRPr="00442F99" w:rsidRDefault="00547682" w:rsidP="0054768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lastRenderedPageBreak/>
        <w:t>Приложение № 5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  <w:t>к Правилам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  <w:r w:rsidR="008342A2"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547682" w:rsidRPr="00442F99" w:rsidRDefault="00547682" w:rsidP="0054768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Заведующему </w:t>
      </w:r>
    </w:p>
    <w:p w:rsidR="00442F99" w:rsidRPr="00442F99" w:rsidRDefault="00442F99" w:rsidP="00547682">
      <w:pPr>
        <w:spacing w:after="0" w:line="240" w:lineRule="auto"/>
        <w:jc w:val="right"/>
        <w:outlineLvl w:val="1"/>
        <w:rPr>
          <w:rStyle w:val="FontStyle18"/>
          <w:b w:val="0"/>
          <w:color w:val="404040" w:themeColor="text1" w:themeTint="BF"/>
          <w:sz w:val="24"/>
          <w:szCs w:val="24"/>
        </w:rPr>
      </w:pPr>
      <w:r w:rsidRPr="00442F99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МКДОУ</w:t>
      </w:r>
      <w:r w:rsidRPr="00442F99">
        <w:rPr>
          <w:rStyle w:val="FontStyle18"/>
          <w:b w:val="0"/>
          <w:color w:val="404040" w:themeColor="text1" w:themeTint="BF"/>
          <w:sz w:val="24"/>
          <w:szCs w:val="24"/>
        </w:rPr>
        <w:t xml:space="preserve"> «Детский сад </w:t>
      </w:r>
    </w:p>
    <w:p w:rsidR="00547682" w:rsidRPr="00442F99" w:rsidRDefault="00442F99" w:rsidP="00547682">
      <w:pPr>
        <w:spacing w:after="0" w:line="240" w:lineRule="auto"/>
        <w:jc w:val="right"/>
        <w:outlineLvl w:val="1"/>
        <w:rPr>
          <w:rStyle w:val="FontStyle18"/>
          <w:b w:val="0"/>
          <w:color w:val="404040" w:themeColor="text1" w:themeTint="BF"/>
          <w:sz w:val="24"/>
          <w:szCs w:val="24"/>
        </w:rPr>
      </w:pPr>
      <w:r w:rsidRPr="00442F99">
        <w:rPr>
          <w:rStyle w:val="FontStyle18"/>
          <w:b w:val="0"/>
          <w:color w:val="404040" w:themeColor="text1" w:themeTint="BF"/>
          <w:sz w:val="24"/>
          <w:szCs w:val="24"/>
        </w:rPr>
        <w:t>«Родничок» с. Амурзет»</w:t>
      </w:r>
    </w:p>
    <w:p w:rsidR="00442F99" w:rsidRPr="00442F99" w:rsidRDefault="00442F99" w:rsidP="0054768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proofErr w:type="spellStart"/>
      <w:r w:rsidRPr="00442F99">
        <w:rPr>
          <w:rStyle w:val="FontStyle18"/>
          <w:b w:val="0"/>
          <w:color w:val="404040" w:themeColor="text1" w:themeTint="BF"/>
          <w:sz w:val="24"/>
          <w:szCs w:val="24"/>
        </w:rPr>
        <w:t>Е.В.Трошиной</w:t>
      </w:r>
      <w:proofErr w:type="spellEnd"/>
    </w:p>
    <w:p w:rsidR="00547682" w:rsidRPr="00442F99" w:rsidRDefault="00547682" w:rsidP="0054768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_________________________________</w:t>
      </w:r>
    </w:p>
    <w:p w:rsidR="00547682" w:rsidRPr="00442F99" w:rsidRDefault="00547682" w:rsidP="005476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t xml:space="preserve">                                                                                                             (Ф.И.О. работника, занимаемая должность)</w:t>
      </w:r>
    </w:p>
    <w:p w:rsidR="00547682" w:rsidRPr="00442F99" w:rsidRDefault="00547682" w:rsidP="00547682">
      <w:pPr>
        <w:jc w:val="center"/>
        <w:rPr>
          <w:rFonts w:eastAsia="Times-Roman" w:cs="Times-Roman"/>
          <w:color w:val="404040" w:themeColor="text1" w:themeTint="BF"/>
          <w:sz w:val="24"/>
          <w:szCs w:val="24"/>
        </w:rPr>
      </w:pPr>
    </w:p>
    <w:p w:rsidR="00547682" w:rsidRPr="00442F99" w:rsidRDefault="00547682" w:rsidP="00547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ЗАЯВЛЕНИЕ</w:t>
      </w:r>
    </w:p>
    <w:p w:rsidR="00547682" w:rsidRPr="00442F99" w:rsidRDefault="00547682" w:rsidP="00547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442F99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 выкупе подарка</w:t>
      </w:r>
    </w:p>
    <w:p w:rsidR="00547682" w:rsidRPr="00442F99" w:rsidRDefault="00547682" w:rsidP="00547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547682" w:rsidRPr="00442F99" w:rsidRDefault="00661134" w:rsidP="00547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   </w:t>
      </w:r>
      <w:r w:rsidR="00547682" w:rsidRPr="00442F9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Прошу рассмотреть вопрос о возможности выкупа подарка (подарков), полученного (полученных) в связи с протокольным мероприятием, служебной командировкой, другим официальным мероприятием (</w:t>
      </w:r>
      <w:proofErr w:type="gramStart"/>
      <w:r w:rsidR="00547682" w:rsidRPr="00442F9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нужное</w:t>
      </w:r>
      <w:proofErr w:type="gramEnd"/>
      <w:r w:rsidR="00547682" w:rsidRPr="00442F9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подчеркнуть) </w:t>
      </w:r>
    </w:p>
    <w:p w:rsidR="00661134" w:rsidRPr="00442F99" w:rsidRDefault="00661134" w:rsidP="00547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547682" w:rsidRPr="00442F99" w:rsidRDefault="00547682" w:rsidP="00547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__________________________________________________________________</w:t>
      </w:r>
      <w:r w:rsidR="00661134" w:rsidRPr="00442F9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</w:t>
      </w:r>
      <w:r w:rsidRPr="00442F9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__ </w:t>
      </w:r>
    </w:p>
    <w:p w:rsidR="00547682" w:rsidRPr="00442F99" w:rsidRDefault="00547682" w:rsidP="00661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442F99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(указать наименование протокольного мероприятия или другого официального мероприятия,</w:t>
      </w:r>
      <w:r w:rsidR="00661134" w:rsidRPr="00442F99">
        <w:rPr>
          <w:rFonts w:ascii="Times New Roman" w:hAnsi="Times New Roman" w:cs="Times New Roman"/>
          <w:color w:val="404040" w:themeColor="text1" w:themeTint="BF"/>
          <w:sz w:val="20"/>
          <w:szCs w:val="20"/>
        </w:rPr>
        <w:t xml:space="preserve"> место и дату его проведения, место и дату командировки)</w:t>
      </w:r>
    </w:p>
    <w:p w:rsidR="00661134" w:rsidRPr="00442F99" w:rsidRDefault="00547682" w:rsidP="00547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____________________________________________________________________________</w:t>
      </w:r>
      <w:r w:rsidR="00661134" w:rsidRPr="00442F9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</w:t>
      </w:r>
    </w:p>
    <w:p w:rsidR="00661134" w:rsidRPr="00442F99" w:rsidRDefault="00661134" w:rsidP="00547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547682" w:rsidRPr="00442F99" w:rsidRDefault="00547682" w:rsidP="00547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___________________</w:t>
      </w:r>
      <w:r w:rsidR="00661134" w:rsidRPr="00442F9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__________________________________________________________</w:t>
      </w:r>
    </w:p>
    <w:p w:rsidR="00661134" w:rsidRPr="00442F99" w:rsidRDefault="00661134" w:rsidP="00547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547682" w:rsidRPr="00442F99" w:rsidRDefault="00547682" w:rsidP="005476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Подарок ____________________________________________________</w:t>
      </w:r>
      <w:r w:rsidR="00661134" w:rsidRPr="00442F9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____________</w:t>
      </w:r>
      <w:r w:rsidRPr="00442F9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_____ </w:t>
      </w:r>
    </w:p>
    <w:p w:rsidR="00547682" w:rsidRPr="00442F99" w:rsidRDefault="00547682" w:rsidP="00661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442F99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(наименование подарка)</w:t>
      </w:r>
    </w:p>
    <w:p w:rsidR="00661134" w:rsidRPr="00442F99" w:rsidRDefault="00661134" w:rsidP="00661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:rsidR="00661134" w:rsidRPr="00442F99" w:rsidRDefault="00547682" w:rsidP="00661134">
      <w:pPr>
        <w:autoSpaceDE w:val="0"/>
        <w:autoSpaceDN w:val="0"/>
        <w:adjustRightInd w:val="0"/>
        <w:spacing w:after="0" w:line="240" w:lineRule="auto"/>
        <w:rPr>
          <w:rStyle w:val="FontStyle18"/>
          <w:b w:val="0"/>
          <w:color w:val="404040" w:themeColor="text1" w:themeTint="BF"/>
          <w:sz w:val="24"/>
          <w:szCs w:val="24"/>
        </w:rPr>
      </w:pPr>
      <w:proofErr w:type="gramStart"/>
      <w:r w:rsidRPr="00442F9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Сдан</w:t>
      </w:r>
      <w:proofErr w:type="gramEnd"/>
      <w:r w:rsidRPr="00442F9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по акту приема-передачи № _______ от ___________________ 20 ___ г. </w:t>
      </w:r>
      <w:r w:rsidR="00661134" w:rsidRPr="00442F9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442F9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 </w:t>
      </w:r>
      <w:r w:rsidR="00661134" w:rsidRPr="00442F99">
        <w:rPr>
          <w:rStyle w:val="FontStyle18"/>
          <w:b w:val="0"/>
          <w:color w:val="404040" w:themeColor="text1" w:themeTint="BF"/>
          <w:sz w:val="24"/>
          <w:szCs w:val="24"/>
        </w:rPr>
        <w:t>Комиссию</w:t>
      </w:r>
    </w:p>
    <w:p w:rsidR="00661134" w:rsidRPr="00442F99" w:rsidRDefault="00661134" w:rsidP="00661134">
      <w:pPr>
        <w:autoSpaceDE w:val="0"/>
        <w:autoSpaceDN w:val="0"/>
        <w:adjustRightInd w:val="0"/>
        <w:spacing w:after="0" w:line="240" w:lineRule="auto"/>
        <w:rPr>
          <w:rStyle w:val="FontStyle18"/>
          <w:b w:val="0"/>
          <w:color w:val="404040" w:themeColor="text1" w:themeTint="BF"/>
          <w:sz w:val="24"/>
          <w:szCs w:val="24"/>
        </w:rPr>
      </w:pPr>
    </w:p>
    <w:p w:rsidR="008342A2" w:rsidRPr="00442F99" w:rsidRDefault="00661134" w:rsidP="00661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Style w:val="FontStyle18"/>
          <w:b w:val="0"/>
          <w:color w:val="404040" w:themeColor="text1" w:themeTint="BF"/>
          <w:sz w:val="24"/>
          <w:szCs w:val="24"/>
        </w:rPr>
        <w:t xml:space="preserve"> по поступлению и выбытию нефинансовых активов</w:t>
      </w:r>
      <w:r w:rsidRPr="00442F9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</w:t>
      </w:r>
      <w:r w:rsidR="00547682" w:rsidRPr="00442F9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«_____» ______________ 20 _</w:t>
      </w:r>
      <w:r w:rsidRPr="00442F9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__</w:t>
      </w:r>
      <w:r w:rsidR="00547682" w:rsidRPr="00442F9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_ г</w:t>
      </w:r>
      <w:r w:rsidRPr="00442F9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661134" w:rsidRPr="00442F99" w:rsidRDefault="00661134" w:rsidP="00661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61134" w:rsidRPr="00442F99" w:rsidRDefault="00661134" w:rsidP="00661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61134" w:rsidRPr="00442F99" w:rsidRDefault="00661134" w:rsidP="0066113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___________ _______________________</w:t>
      </w:r>
    </w:p>
    <w:p w:rsidR="00661134" w:rsidRPr="00442F99" w:rsidRDefault="00661134" w:rsidP="0066113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t xml:space="preserve">      (подпись)              (расшифровка подписи)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0"/>
          <w:szCs w:val="20"/>
        </w:rPr>
        <w:br/>
      </w:r>
    </w:p>
    <w:p w:rsidR="00661134" w:rsidRPr="00442F99" w:rsidRDefault="00661134" w:rsidP="00661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"____" ____________ 20__ г.</w:t>
      </w:r>
      <w:r w:rsidRPr="00442F9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br/>
      </w:r>
    </w:p>
    <w:sectPr w:rsidR="00661134" w:rsidRPr="00442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63D" w:rsidRDefault="00D4163D" w:rsidP="00630A92">
      <w:pPr>
        <w:spacing w:after="0" w:line="240" w:lineRule="auto"/>
      </w:pPr>
      <w:r>
        <w:separator/>
      </w:r>
    </w:p>
  </w:endnote>
  <w:endnote w:type="continuationSeparator" w:id="0">
    <w:p w:rsidR="00D4163D" w:rsidRDefault="00D4163D" w:rsidP="0063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63D" w:rsidRDefault="00D4163D" w:rsidP="00630A92">
      <w:pPr>
        <w:spacing w:after="0" w:line="240" w:lineRule="auto"/>
      </w:pPr>
      <w:r>
        <w:separator/>
      </w:r>
    </w:p>
  </w:footnote>
  <w:footnote w:type="continuationSeparator" w:id="0">
    <w:p w:rsidR="00D4163D" w:rsidRDefault="00D4163D" w:rsidP="00630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3690"/>
    <w:multiLevelType w:val="hybridMultilevel"/>
    <w:tmpl w:val="B0785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DF"/>
    <w:rsid w:val="00066C51"/>
    <w:rsid w:val="00331148"/>
    <w:rsid w:val="0035253C"/>
    <w:rsid w:val="00442F99"/>
    <w:rsid w:val="00547682"/>
    <w:rsid w:val="00551F82"/>
    <w:rsid w:val="00630A92"/>
    <w:rsid w:val="00661134"/>
    <w:rsid w:val="00667C68"/>
    <w:rsid w:val="006B11D9"/>
    <w:rsid w:val="007707FD"/>
    <w:rsid w:val="0083026F"/>
    <w:rsid w:val="008342A2"/>
    <w:rsid w:val="00892D79"/>
    <w:rsid w:val="00932D88"/>
    <w:rsid w:val="009B53F9"/>
    <w:rsid w:val="00A6451B"/>
    <w:rsid w:val="00B810AB"/>
    <w:rsid w:val="00BA73B6"/>
    <w:rsid w:val="00C035CA"/>
    <w:rsid w:val="00C945DF"/>
    <w:rsid w:val="00D4163D"/>
    <w:rsid w:val="00F21D95"/>
    <w:rsid w:val="00F931FE"/>
    <w:rsid w:val="00FC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1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945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5">
    <w:name w:val="Style5"/>
    <w:basedOn w:val="a"/>
    <w:rsid w:val="00C945DF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945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ontStyle18">
    <w:name w:val="Font Style18"/>
    <w:basedOn w:val="a0"/>
    <w:rsid w:val="00C945DF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551F8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551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34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F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30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0A92"/>
  </w:style>
  <w:style w:type="paragraph" w:styleId="a8">
    <w:name w:val="footer"/>
    <w:basedOn w:val="a"/>
    <w:link w:val="a9"/>
    <w:uiPriority w:val="99"/>
    <w:unhideWhenUsed/>
    <w:rsid w:val="00630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0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1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945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5">
    <w:name w:val="Style5"/>
    <w:basedOn w:val="a"/>
    <w:rsid w:val="00C945DF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945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ontStyle18">
    <w:name w:val="Font Style18"/>
    <w:basedOn w:val="a0"/>
    <w:rsid w:val="00C945DF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551F8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551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34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F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30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0A92"/>
  </w:style>
  <w:style w:type="paragraph" w:styleId="a8">
    <w:name w:val="footer"/>
    <w:basedOn w:val="a"/>
    <w:link w:val="a9"/>
    <w:uiPriority w:val="99"/>
    <w:unhideWhenUsed/>
    <w:rsid w:val="00630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8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7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7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02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43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pcpc</cp:lastModifiedBy>
  <cp:revision>2</cp:revision>
  <cp:lastPrinted>2018-12-20T01:32:00Z</cp:lastPrinted>
  <dcterms:created xsi:type="dcterms:W3CDTF">2018-12-20T01:58:00Z</dcterms:created>
  <dcterms:modified xsi:type="dcterms:W3CDTF">2018-12-20T01:58:00Z</dcterms:modified>
</cp:coreProperties>
</file>