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510" w:rsidRPr="00312C0E" w:rsidRDefault="006C1510" w:rsidP="00B93D69">
      <w:pPr>
        <w:autoSpaceDE w:val="0"/>
        <w:autoSpaceDN w:val="0"/>
        <w:adjustRightInd w:val="0"/>
        <w:spacing w:after="0" w:line="270" w:lineRule="atLeast"/>
        <w:jc w:val="center"/>
        <w:rPr>
          <w:rFonts w:ascii="Times New Roman" w:hAnsi="Times New Roman" w:cs="Times New Roman"/>
          <w:b/>
          <w:bCs/>
          <w:color w:val="595959" w:themeColor="text1" w:themeTint="A6"/>
          <w:highlight w:val="white"/>
        </w:rPr>
      </w:pPr>
      <w:r w:rsidRPr="00312C0E">
        <w:rPr>
          <w:rFonts w:ascii="Times New Roman" w:hAnsi="Times New Roman" w:cs="Times New Roman"/>
          <w:b/>
          <w:bCs/>
          <w:color w:val="595959" w:themeColor="text1" w:themeTint="A6"/>
          <w:highlight w:val="white"/>
        </w:rPr>
        <w:t>Муниципальное казённое дошкольное образовательное учреждение</w:t>
      </w:r>
    </w:p>
    <w:p w:rsidR="006C1510" w:rsidRPr="00312C0E" w:rsidRDefault="003F5B4B" w:rsidP="00B93D69">
      <w:pPr>
        <w:autoSpaceDE w:val="0"/>
        <w:autoSpaceDN w:val="0"/>
        <w:adjustRightInd w:val="0"/>
        <w:spacing w:after="0" w:line="270" w:lineRule="atLeast"/>
        <w:jc w:val="center"/>
        <w:rPr>
          <w:rFonts w:ascii="Times New Roman" w:hAnsi="Times New Roman" w:cs="Times New Roman"/>
          <w:b/>
          <w:bCs/>
          <w:color w:val="595959" w:themeColor="text1" w:themeTint="A6"/>
          <w:highlight w:val="white"/>
        </w:rPr>
      </w:pPr>
      <w:r w:rsidRPr="00312C0E">
        <w:rPr>
          <w:rFonts w:ascii="Times New Roman" w:hAnsi="Times New Roman" w:cs="Times New Roman"/>
          <w:b/>
          <w:bCs/>
          <w:color w:val="595959" w:themeColor="text1" w:themeTint="A6"/>
          <w:highlight w:val="white"/>
        </w:rPr>
        <w:t xml:space="preserve"> «Детский сад  </w:t>
      </w:r>
      <w:r w:rsidR="00B93D69" w:rsidRPr="00312C0E">
        <w:rPr>
          <w:rFonts w:ascii="Times New Roman" w:hAnsi="Times New Roman" w:cs="Times New Roman"/>
          <w:b/>
          <w:bCs/>
          <w:color w:val="595959" w:themeColor="text1" w:themeTint="A6"/>
          <w:highlight w:val="white"/>
        </w:rPr>
        <w:t>«Родничок» с. Амурзет</w:t>
      </w:r>
      <w:r w:rsidR="006C1510" w:rsidRPr="00312C0E">
        <w:rPr>
          <w:rFonts w:ascii="Times New Roman" w:hAnsi="Times New Roman" w:cs="Times New Roman"/>
          <w:b/>
          <w:bCs/>
          <w:color w:val="595959" w:themeColor="text1" w:themeTint="A6"/>
          <w:highlight w:val="white"/>
        </w:rPr>
        <w:t>»</w:t>
      </w:r>
      <w:r w:rsidR="006C1510" w:rsidRPr="00312C0E">
        <w:rPr>
          <w:rFonts w:ascii="Times New Roman" w:hAnsi="Times New Roman" w:cs="Times New Roman"/>
          <w:b/>
          <w:bCs/>
          <w:color w:val="595959" w:themeColor="text1" w:themeTint="A6"/>
        </w:rPr>
        <w:t xml:space="preserve">  </w:t>
      </w:r>
    </w:p>
    <w:p w:rsidR="006C1510" w:rsidRPr="00312C0E" w:rsidRDefault="006C1510" w:rsidP="006C1510">
      <w:pPr>
        <w:autoSpaceDE w:val="0"/>
        <w:autoSpaceDN w:val="0"/>
        <w:adjustRightInd w:val="0"/>
        <w:spacing w:line="270" w:lineRule="atLeast"/>
        <w:jc w:val="center"/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  <w:highlight w:val="whit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C1510" w:rsidRPr="00312C0E" w:rsidTr="00D354FA">
        <w:tc>
          <w:tcPr>
            <w:tcW w:w="4785" w:type="dxa"/>
          </w:tcPr>
          <w:p w:rsidR="00B93D69" w:rsidRPr="00312C0E" w:rsidRDefault="006C1510" w:rsidP="00D354FA">
            <w:pPr>
              <w:autoSpaceDE w:val="0"/>
              <w:autoSpaceDN w:val="0"/>
              <w:adjustRightInd w:val="0"/>
              <w:spacing w:after="0" w:line="270" w:lineRule="atLeast"/>
              <w:rPr>
                <w:rFonts w:ascii="Times New Roman" w:hAnsi="Times New Roman" w:cs="Times New Roman"/>
                <w:bCs/>
                <w:color w:val="595959" w:themeColor="text1" w:themeTint="A6"/>
                <w:highlight w:val="white"/>
              </w:rPr>
            </w:pPr>
            <w:r w:rsidRPr="00312C0E">
              <w:rPr>
                <w:rFonts w:ascii="Times New Roman" w:hAnsi="Times New Roman" w:cs="Times New Roman"/>
                <w:bCs/>
                <w:color w:val="595959" w:themeColor="text1" w:themeTint="A6"/>
                <w:highlight w:val="white"/>
              </w:rPr>
              <w:t xml:space="preserve">Принято </w:t>
            </w:r>
          </w:p>
          <w:p w:rsidR="006C1510" w:rsidRPr="00312C0E" w:rsidRDefault="006C1510" w:rsidP="00D354FA">
            <w:pPr>
              <w:autoSpaceDE w:val="0"/>
              <w:autoSpaceDN w:val="0"/>
              <w:adjustRightInd w:val="0"/>
              <w:spacing w:after="0" w:line="270" w:lineRule="atLeast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  <w:highlight w:val="white"/>
              </w:rPr>
            </w:pPr>
            <w:r w:rsidRPr="00312C0E">
              <w:rPr>
                <w:rFonts w:ascii="Times New Roman" w:hAnsi="Times New Roman" w:cs="Times New Roman"/>
                <w:bCs/>
                <w:color w:val="595959" w:themeColor="text1" w:themeTint="A6"/>
                <w:highlight w:val="white"/>
              </w:rPr>
              <w:t>на заседании</w:t>
            </w:r>
          </w:p>
          <w:p w:rsidR="006C1510" w:rsidRPr="00312C0E" w:rsidRDefault="00AB68F2" w:rsidP="00D354FA">
            <w:pPr>
              <w:autoSpaceDE w:val="0"/>
              <w:autoSpaceDN w:val="0"/>
              <w:adjustRightInd w:val="0"/>
              <w:spacing w:after="0" w:line="270" w:lineRule="atLeast"/>
              <w:rPr>
                <w:rFonts w:ascii="Times New Roman" w:hAnsi="Times New Roman" w:cs="Times New Roman"/>
                <w:bCs/>
                <w:color w:val="595959" w:themeColor="text1" w:themeTint="A6"/>
                <w:highlight w:val="white"/>
              </w:rPr>
            </w:pPr>
            <w:r w:rsidRPr="00312C0E">
              <w:rPr>
                <w:rFonts w:ascii="Times New Roman" w:hAnsi="Times New Roman" w:cs="Times New Roman"/>
                <w:bCs/>
                <w:color w:val="595959" w:themeColor="text1" w:themeTint="A6"/>
                <w:highlight w:val="white"/>
              </w:rPr>
              <w:t>Педагогического совета</w:t>
            </w:r>
            <w:r w:rsidR="006C1510" w:rsidRPr="00312C0E">
              <w:rPr>
                <w:rFonts w:ascii="Times New Roman" w:hAnsi="Times New Roman" w:cs="Times New Roman"/>
                <w:bCs/>
                <w:color w:val="595959" w:themeColor="text1" w:themeTint="A6"/>
                <w:highlight w:val="white"/>
              </w:rPr>
              <w:t xml:space="preserve">      </w:t>
            </w:r>
          </w:p>
          <w:p w:rsidR="006C1510" w:rsidRPr="00312C0E" w:rsidRDefault="00B93D69" w:rsidP="00D354FA">
            <w:pPr>
              <w:autoSpaceDE w:val="0"/>
              <w:autoSpaceDN w:val="0"/>
              <w:adjustRightInd w:val="0"/>
              <w:spacing w:after="0" w:line="270" w:lineRule="atLeast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312C0E">
              <w:rPr>
                <w:rFonts w:ascii="Times New Roman" w:hAnsi="Times New Roman" w:cs="Times New Roman"/>
                <w:bCs/>
                <w:color w:val="595959" w:themeColor="text1" w:themeTint="A6"/>
                <w:highlight w:val="white"/>
              </w:rPr>
              <w:t>Протокол от 29</w:t>
            </w:r>
            <w:r w:rsidR="003B5EA1" w:rsidRPr="00312C0E">
              <w:rPr>
                <w:rFonts w:ascii="Times New Roman" w:hAnsi="Times New Roman" w:cs="Times New Roman"/>
                <w:bCs/>
                <w:color w:val="595959" w:themeColor="text1" w:themeTint="A6"/>
                <w:highlight w:val="white"/>
              </w:rPr>
              <w:t>.0</w:t>
            </w:r>
            <w:r w:rsidRPr="00312C0E">
              <w:rPr>
                <w:rFonts w:ascii="Times New Roman" w:hAnsi="Times New Roman" w:cs="Times New Roman"/>
                <w:bCs/>
                <w:color w:val="595959" w:themeColor="text1" w:themeTint="A6"/>
                <w:highlight w:val="white"/>
              </w:rPr>
              <w:t>8</w:t>
            </w:r>
            <w:r w:rsidR="003B5EA1" w:rsidRPr="00312C0E">
              <w:rPr>
                <w:rFonts w:ascii="Times New Roman" w:hAnsi="Times New Roman" w:cs="Times New Roman"/>
                <w:bCs/>
                <w:color w:val="595959" w:themeColor="text1" w:themeTint="A6"/>
                <w:highlight w:val="white"/>
              </w:rPr>
              <w:t xml:space="preserve">.2016г. № </w:t>
            </w:r>
            <w:r w:rsidRPr="00312C0E">
              <w:rPr>
                <w:rFonts w:ascii="Times New Roman" w:hAnsi="Times New Roman" w:cs="Times New Roman"/>
                <w:bCs/>
                <w:color w:val="595959" w:themeColor="text1" w:themeTint="A6"/>
                <w:highlight w:val="white"/>
              </w:rPr>
              <w:t>1</w:t>
            </w:r>
            <w:r w:rsidR="006C1510" w:rsidRPr="00312C0E">
              <w:rPr>
                <w:rFonts w:ascii="Times New Roman" w:hAnsi="Times New Roman" w:cs="Times New Roman"/>
                <w:bCs/>
                <w:color w:val="595959" w:themeColor="text1" w:themeTint="A6"/>
                <w:highlight w:val="white"/>
              </w:rPr>
              <w:t xml:space="preserve">    </w:t>
            </w:r>
          </w:p>
          <w:p w:rsidR="006C1510" w:rsidRPr="00312C0E" w:rsidRDefault="006C1510" w:rsidP="00D354FA">
            <w:pPr>
              <w:autoSpaceDE w:val="0"/>
              <w:autoSpaceDN w:val="0"/>
              <w:adjustRightInd w:val="0"/>
              <w:spacing w:after="0" w:line="270" w:lineRule="atLeast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</w:p>
          <w:p w:rsidR="006C1510" w:rsidRPr="00312C0E" w:rsidRDefault="006C1510" w:rsidP="00D354FA">
            <w:pPr>
              <w:autoSpaceDE w:val="0"/>
              <w:autoSpaceDN w:val="0"/>
              <w:adjustRightInd w:val="0"/>
              <w:spacing w:after="0" w:line="270" w:lineRule="atLeast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</w:p>
          <w:p w:rsidR="006C1510" w:rsidRPr="00312C0E" w:rsidRDefault="006C1510" w:rsidP="00D354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312C0E">
              <w:rPr>
                <w:rFonts w:ascii="Times New Roman" w:hAnsi="Times New Roman" w:cs="Times New Roman"/>
                <w:bCs/>
                <w:color w:val="595959" w:themeColor="text1" w:themeTint="A6"/>
              </w:rPr>
              <w:t xml:space="preserve"> </w:t>
            </w:r>
          </w:p>
          <w:p w:rsidR="006C1510" w:rsidRPr="00312C0E" w:rsidRDefault="006C1510" w:rsidP="00D354FA">
            <w:pPr>
              <w:autoSpaceDE w:val="0"/>
              <w:autoSpaceDN w:val="0"/>
              <w:adjustRightInd w:val="0"/>
              <w:spacing w:after="0" w:line="270" w:lineRule="atLeast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  <w:highlight w:val="white"/>
              </w:rPr>
            </w:pPr>
            <w:r w:rsidRPr="00312C0E">
              <w:rPr>
                <w:rFonts w:ascii="Times New Roman" w:hAnsi="Times New Roman" w:cs="Times New Roman"/>
                <w:bCs/>
                <w:color w:val="595959" w:themeColor="text1" w:themeTint="A6"/>
                <w:highlight w:val="white"/>
              </w:rPr>
              <w:t xml:space="preserve">                                                                               </w:t>
            </w:r>
          </w:p>
        </w:tc>
        <w:tc>
          <w:tcPr>
            <w:tcW w:w="4786" w:type="dxa"/>
          </w:tcPr>
          <w:p w:rsidR="006C1510" w:rsidRPr="00312C0E" w:rsidRDefault="00B93D69" w:rsidP="00D354FA">
            <w:pPr>
              <w:autoSpaceDE w:val="0"/>
              <w:autoSpaceDN w:val="0"/>
              <w:adjustRightInd w:val="0"/>
              <w:spacing w:after="0" w:line="270" w:lineRule="atLeast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  <w:highlight w:val="white"/>
              </w:rPr>
            </w:pPr>
            <w:r w:rsidRPr="00312C0E">
              <w:rPr>
                <w:rFonts w:ascii="Times New Roman" w:hAnsi="Times New Roman" w:cs="Times New Roman"/>
                <w:bCs/>
                <w:color w:val="595959" w:themeColor="text1" w:themeTint="A6"/>
                <w:highlight w:val="white"/>
              </w:rPr>
              <w:t xml:space="preserve">      </w:t>
            </w:r>
            <w:r w:rsidR="006C1510" w:rsidRPr="00312C0E">
              <w:rPr>
                <w:rFonts w:ascii="Times New Roman" w:hAnsi="Times New Roman" w:cs="Times New Roman"/>
                <w:bCs/>
                <w:color w:val="595959" w:themeColor="text1" w:themeTint="A6"/>
                <w:highlight w:val="white"/>
              </w:rPr>
              <w:t>Утверждено:</w:t>
            </w:r>
          </w:p>
          <w:p w:rsidR="006C1510" w:rsidRPr="00312C0E" w:rsidRDefault="00B93D69" w:rsidP="00B93D69">
            <w:pPr>
              <w:autoSpaceDE w:val="0"/>
              <w:autoSpaceDN w:val="0"/>
              <w:adjustRightInd w:val="0"/>
              <w:spacing w:after="0" w:line="270" w:lineRule="atLeast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  <w:highlight w:val="white"/>
              </w:rPr>
            </w:pPr>
            <w:r w:rsidRPr="00312C0E">
              <w:rPr>
                <w:rFonts w:ascii="Times New Roman" w:hAnsi="Times New Roman" w:cs="Times New Roman"/>
                <w:bCs/>
                <w:color w:val="595959" w:themeColor="text1" w:themeTint="A6"/>
                <w:highlight w:val="white"/>
              </w:rPr>
              <w:t xml:space="preserve">       Приказ № 16 от 29</w:t>
            </w:r>
            <w:r w:rsidR="003B5EA1" w:rsidRPr="00312C0E">
              <w:rPr>
                <w:rFonts w:ascii="Times New Roman" w:hAnsi="Times New Roman" w:cs="Times New Roman"/>
                <w:bCs/>
                <w:color w:val="595959" w:themeColor="text1" w:themeTint="A6"/>
                <w:highlight w:val="white"/>
              </w:rPr>
              <w:t>.0</w:t>
            </w:r>
            <w:r w:rsidRPr="00312C0E">
              <w:rPr>
                <w:rFonts w:ascii="Times New Roman" w:hAnsi="Times New Roman" w:cs="Times New Roman"/>
                <w:bCs/>
                <w:color w:val="595959" w:themeColor="text1" w:themeTint="A6"/>
                <w:highlight w:val="white"/>
              </w:rPr>
              <w:t>8</w:t>
            </w:r>
            <w:r w:rsidR="003B5EA1" w:rsidRPr="00312C0E">
              <w:rPr>
                <w:rFonts w:ascii="Times New Roman" w:hAnsi="Times New Roman" w:cs="Times New Roman"/>
                <w:bCs/>
                <w:color w:val="595959" w:themeColor="text1" w:themeTint="A6"/>
                <w:highlight w:val="white"/>
              </w:rPr>
              <w:t>.2016г.</w:t>
            </w:r>
          </w:p>
        </w:tc>
      </w:tr>
    </w:tbl>
    <w:p w:rsidR="006C1510" w:rsidRPr="00312C0E" w:rsidRDefault="006C1510" w:rsidP="006C1510">
      <w:pPr>
        <w:autoSpaceDE w:val="0"/>
        <w:autoSpaceDN w:val="0"/>
        <w:adjustRightInd w:val="0"/>
        <w:spacing w:after="0" w:line="270" w:lineRule="atLeast"/>
        <w:rPr>
          <w:rFonts w:ascii="Times New Roman" w:hAnsi="Times New Roman" w:cs="Times New Roman"/>
          <w:bCs/>
          <w:color w:val="595959" w:themeColor="text1" w:themeTint="A6"/>
          <w:sz w:val="24"/>
          <w:szCs w:val="24"/>
          <w:highlight w:val="white"/>
        </w:rPr>
      </w:pPr>
    </w:p>
    <w:p w:rsidR="006C1510" w:rsidRPr="00312C0E" w:rsidRDefault="006C1510" w:rsidP="006C1510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595959" w:themeColor="text1" w:themeTint="A6"/>
        </w:rPr>
      </w:pPr>
      <w:r w:rsidRPr="00312C0E">
        <w:rPr>
          <w:rFonts w:ascii="Times New Roman" w:hAnsi="Times New Roman" w:cs="Times New Roman"/>
          <w:b/>
          <w:bCs/>
          <w:color w:val="595959" w:themeColor="text1" w:themeTint="A6"/>
        </w:rPr>
        <w:t xml:space="preserve">                                                                                            </w:t>
      </w:r>
      <w:r w:rsidRPr="00312C0E">
        <w:rPr>
          <w:rFonts w:ascii="Times New Roman" w:hAnsi="Times New Roman" w:cs="Times New Roman"/>
          <w:bCs/>
          <w:color w:val="595959" w:themeColor="text1" w:themeTint="A6"/>
        </w:rPr>
        <w:t xml:space="preserve">  </w:t>
      </w:r>
    </w:p>
    <w:p w:rsidR="006C1510" w:rsidRPr="00312C0E" w:rsidRDefault="006C1510" w:rsidP="006C151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</w:pPr>
    </w:p>
    <w:p w:rsidR="006C1510" w:rsidRPr="00312C0E" w:rsidRDefault="006C1510" w:rsidP="006C151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</w:pPr>
    </w:p>
    <w:p w:rsidR="00B93D69" w:rsidRPr="00312C0E" w:rsidRDefault="006C1510" w:rsidP="006C151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595959" w:themeColor="text1" w:themeTint="A6"/>
          <w:sz w:val="36"/>
          <w:szCs w:val="36"/>
        </w:rPr>
      </w:pPr>
      <w:r w:rsidRPr="00312C0E">
        <w:rPr>
          <w:rFonts w:ascii="Times New Roman" w:hAnsi="Times New Roman" w:cs="Times New Roman"/>
          <w:b/>
          <w:bCs/>
          <w:color w:val="595959" w:themeColor="text1" w:themeTint="A6"/>
          <w:sz w:val="36"/>
          <w:szCs w:val="36"/>
          <w:highlight w:val="white"/>
        </w:rPr>
        <w:br/>
      </w:r>
      <w:r w:rsidRPr="00312C0E">
        <w:rPr>
          <w:rFonts w:ascii="Times New Roman" w:hAnsi="Times New Roman" w:cs="Times New Roman"/>
          <w:b/>
          <w:bCs/>
          <w:color w:val="595959" w:themeColor="text1" w:themeTint="A6"/>
          <w:sz w:val="36"/>
          <w:szCs w:val="36"/>
        </w:rPr>
        <w:t xml:space="preserve">ПРАВИЛА </w:t>
      </w:r>
    </w:p>
    <w:p w:rsidR="00B93D69" w:rsidRPr="00312C0E" w:rsidRDefault="006C1510" w:rsidP="006C151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595959" w:themeColor="text1" w:themeTint="A6"/>
          <w:sz w:val="36"/>
          <w:szCs w:val="36"/>
        </w:rPr>
      </w:pPr>
      <w:r w:rsidRPr="00312C0E">
        <w:rPr>
          <w:rFonts w:ascii="Times New Roman" w:hAnsi="Times New Roman" w:cs="Times New Roman"/>
          <w:b/>
          <w:bCs/>
          <w:color w:val="595959" w:themeColor="text1" w:themeTint="A6"/>
          <w:sz w:val="36"/>
          <w:szCs w:val="36"/>
        </w:rPr>
        <w:t>ВНУТРЕННЕГО РАСПОРЯДКА</w:t>
      </w:r>
      <w:r w:rsidR="00B93D69" w:rsidRPr="00312C0E">
        <w:rPr>
          <w:rFonts w:ascii="Times New Roman" w:hAnsi="Times New Roman" w:cs="Times New Roman"/>
          <w:b/>
          <w:bCs/>
          <w:color w:val="595959" w:themeColor="text1" w:themeTint="A6"/>
          <w:sz w:val="36"/>
          <w:szCs w:val="36"/>
        </w:rPr>
        <w:t xml:space="preserve"> </w:t>
      </w:r>
    </w:p>
    <w:p w:rsidR="006C1510" w:rsidRPr="00312C0E" w:rsidRDefault="00A7650A" w:rsidP="006C151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595959" w:themeColor="text1" w:themeTint="A6"/>
          <w:sz w:val="36"/>
          <w:szCs w:val="36"/>
        </w:rPr>
      </w:pPr>
      <w:r w:rsidRPr="00312C0E">
        <w:rPr>
          <w:rFonts w:ascii="Times New Roman" w:hAnsi="Times New Roman" w:cs="Times New Roman"/>
          <w:b/>
          <w:bCs/>
          <w:color w:val="595959" w:themeColor="text1" w:themeTint="A6"/>
          <w:sz w:val="36"/>
          <w:szCs w:val="36"/>
        </w:rPr>
        <w:t xml:space="preserve">ВОСПИТАННИКОВ </w:t>
      </w:r>
    </w:p>
    <w:p w:rsidR="00A7650A" w:rsidRPr="00312C0E" w:rsidRDefault="00A7650A" w:rsidP="00B93D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595959" w:themeColor="text1" w:themeTint="A6"/>
          <w:sz w:val="36"/>
          <w:szCs w:val="36"/>
        </w:rPr>
      </w:pPr>
      <w:r w:rsidRPr="00312C0E">
        <w:rPr>
          <w:rFonts w:ascii="Times New Roman" w:hAnsi="Times New Roman" w:cs="Times New Roman"/>
          <w:b/>
          <w:bCs/>
          <w:color w:val="595959" w:themeColor="text1" w:themeTint="A6"/>
          <w:sz w:val="36"/>
          <w:szCs w:val="36"/>
        </w:rPr>
        <w:t xml:space="preserve">МКДОУ «ДЕТСКИЙ САД </w:t>
      </w:r>
      <w:r w:rsidR="00B93D69" w:rsidRPr="00312C0E">
        <w:rPr>
          <w:rFonts w:ascii="Times New Roman" w:hAnsi="Times New Roman" w:cs="Times New Roman"/>
          <w:b/>
          <w:bCs/>
          <w:color w:val="595959" w:themeColor="text1" w:themeTint="A6"/>
          <w:sz w:val="36"/>
          <w:szCs w:val="36"/>
        </w:rPr>
        <w:t>«РОДНИЧОК» С. АМУРЗЕТ</w:t>
      </w:r>
      <w:r w:rsidRPr="00312C0E">
        <w:rPr>
          <w:rFonts w:ascii="Times New Roman" w:hAnsi="Times New Roman" w:cs="Times New Roman"/>
          <w:b/>
          <w:bCs/>
          <w:color w:val="595959" w:themeColor="text1" w:themeTint="A6"/>
          <w:sz w:val="36"/>
          <w:szCs w:val="36"/>
        </w:rPr>
        <w:t>»</w:t>
      </w:r>
    </w:p>
    <w:p w:rsidR="006C1510" w:rsidRPr="00312C0E" w:rsidRDefault="006C1510" w:rsidP="006C1510">
      <w:pPr>
        <w:jc w:val="center"/>
        <w:rPr>
          <w:rFonts w:ascii="Times New Roman" w:hAnsi="Times New Roman" w:cs="Times New Roman"/>
          <w:b/>
          <w:color w:val="595959" w:themeColor="text1" w:themeTint="A6"/>
          <w:sz w:val="44"/>
          <w:szCs w:val="44"/>
        </w:rPr>
      </w:pPr>
    </w:p>
    <w:p w:rsidR="006C1510" w:rsidRPr="00312C0E" w:rsidRDefault="006C1510" w:rsidP="006C1510">
      <w:pPr>
        <w:autoSpaceDE w:val="0"/>
        <w:autoSpaceDN w:val="0"/>
        <w:adjustRightInd w:val="0"/>
        <w:spacing w:line="270" w:lineRule="atLeast"/>
        <w:jc w:val="center"/>
        <w:rPr>
          <w:rFonts w:ascii="Times New Roman" w:hAnsi="Times New Roman" w:cs="Times New Roman"/>
          <w:b/>
          <w:bCs/>
          <w:color w:val="595959" w:themeColor="text1" w:themeTint="A6"/>
          <w:sz w:val="40"/>
          <w:szCs w:val="40"/>
        </w:rPr>
      </w:pPr>
    </w:p>
    <w:p w:rsidR="006C1510" w:rsidRPr="00312C0E" w:rsidRDefault="006C1510" w:rsidP="006C151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</w:pPr>
      <w:r w:rsidRPr="00312C0E"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  <w:t xml:space="preserve"> </w:t>
      </w:r>
    </w:p>
    <w:p w:rsidR="006C1510" w:rsidRPr="00312C0E" w:rsidRDefault="006C1510" w:rsidP="006C151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</w:pPr>
    </w:p>
    <w:p w:rsidR="006C1510" w:rsidRPr="00312C0E" w:rsidRDefault="006C1510" w:rsidP="006C151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</w:pPr>
    </w:p>
    <w:p w:rsidR="006C1510" w:rsidRPr="00312C0E" w:rsidRDefault="006C1510" w:rsidP="006C151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</w:pPr>
    </w:p>
    <w:p w:rsidR="006C1510" w:rsidRPr="00312C0E" w:rsidRDefault="006C1510" w:rsidP="006C1510">
      <w:pPr>
        <w:autoSpaceDE w:val="0"/>
        <w:autoSpaceDN w:val="0"/>
        <w:adjustRightInd w:val="0"/>
        <w:spacing w:line="270" w:lineRule="atLeast"/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  <w:highlight w:val="white"/>
        </w:rPr>
      </w:pPr>
    </w:p>
    <w:p w:rsidR="006C1510" w:rsidRPr="00312C0E" w:rsidRDefault="006C1510" w:rsidP="006C1510">
      <w:pPr>
        <w:autoSpaceDE w:val="0"/>
        <w:autoSpaceDN w:val="0"/>
        <w:adjustRightInd w:val="0"/>
        <w:spacing w:line="270" w:lineRule="atLeast"/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  <w:highlight w:val="white"/>
        </w:rPr>
      </w:pPr>
    </w:p>
    <w:p w:rsidR="006C1510" w:rsidRPr="00312C0E" w:rsidRDefault="006C1510" w:rsidP="006C1510">
      <w:pPr>
        <w:autoSpaceDE w:val="0"/>
        <w:autoSpaceDN w:val="0"/>
        <w:adjustRightInd w:val="0"/>
        <w:spacing w:line="270" w:lineRule="atLeast"/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  <w:highlight w:val="white"/>
        </w:rPr>
      </w:pPr>
    </w:p>
    <w:p w:rsidR="006C1510" w:rsidRPr="00312C0E" w:rsidRDefault="006C1510" w:rsidP="006C1510">
      <w:pPr>
        <w:autoSpaceDE w:val="0"/>
        <w:autoSpaceDN w:val="0"/>
        <w:adjustRightInd w:val="0"/>
        <w:spacing w:line="270" w:lineRule="atLeast"/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  <w:highlight w:val="white"/>
        </w:rPr>
      </w:pPr>
    </w:p>
    <w:p w:rsidR="008E1B41" w:rsidRPr="00312C0E" w:rsidRDefault="003F5B4B" w:rsidP="003F5B4B">
      <w:pPr>
        <w:autoSpaceDE w:val="0"/>
        <w:autoSpaceDN w:val="0"/>
        <w:adjustRightInd w:val="0"/>
        <w:spacing w:line="270" w:lineRule="atLeast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  <w:highlight w:val="white"/>
        </w:rPr>
      </w:pPr>
      <w:r w:rsidRPr="00312C0E">
        <w:rPr>
          <w:rFonts w:ascii="Times New Roman" w:hAnsi="Times New Roman" w:cs="Times New Roman"/>
          <w:color w:val="595959" w:themeColor="text1" w:themeTint="A6"/>
          <w:sz w:val="28"/>
          <w:szCs w:val="28"/>
          <w:highlight w:val="white"/>
        </w:rPr>
        <w:t xml:space="preserve">с. </w:t>
      </w:r>
      <w:r w:rsidR="00B93D69" w:rsidRPr="00312C0E">
        <w:rPr>
          <w:rFonts w:ascii="Times New Roman" w:hAnsi="Times New Roman" w:cs="Times New Roman"/>
          <w:color w:val="595959" w:themeColor="text1" w:themeTint="A6"/>
          <w:sz w:val="28"/>
          <w:szCs w:val="28"/>
          <w:highlight w:val="white"/>
        </w:rPr>
        <w:t>Амурзет</w:t>
      </w:r>
    </w:p>
    <w:p w:rsidR="00AF1A15" w:rsidRPr="00312C0E" w:rsidRDefault="00AF1A15" w:rsidP="00413F3A">
      <w:pPr>
        <w:spacing w:before="12" w:after="12" w:line="262" w:lineRule="atLeast"/>
        <w:ind w:left="12" w:right="12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312C0E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</w:rPr>
        <w:lastRenderedPageBreak/>
        <w:t>1. Общие положения.</w:t>
      </w:r>
    </w:p>
    <w:p w:rsidR="00AF1A15" w:rsidRPr="00312C0E" w:rsidRDefault="00AF1A15" w:rsidP="00413F3A">
      <w:pPr>
        <w:spacing w:before="12" w:after="12" w:line="262" w:lineRule="atLeast"/>
        <w:ind w:left="12" w:right="12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1.1.  Настоящие  Правила внутреннего распорядка обучающихся (далее Правила), разработаны на основании Федерального закона Российской Федерации от 29 декабря 2012 г. N 273-ФЗ "Об образовании в Российской Федерации" и определяют внутренний распорядок обучающихся  М</w:t>
      </w:r>
      <w:r w:rsidR="00AB68F2"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К</w:t>
      </w:r>
      <w:r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ДОУ «Детский сад </w:t>
      </w:r>
      <w:r w:rsidR="00B93D69"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«Родничок» с. Амурзет</w:t>
      </w:r>
      <w:r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», (далее ДОУ), режим образовательного процесса и защиту прав обучающихся.</w:t>
      </w:r>
    </w:p>
    <w:p w:rsidR="00AF1A15" w:rsidRPr="00312C0E" w:rsidRDefault="00AF1A15" w:rsidP="00413F3A">
      <w:pPr>
        <w:spacing w:before="12" w:after="12" w:line="262" w:lineRule="atLeast"/>
        <w:ind w:left="12" w:right="12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1.2.  Соблюдение правил внутреннего распорядка обеспечивает эффективное взаимодействие  участников образовательного процесса, а также комфортное пребывание детей в дошкольном образовательном учреждении.</w:t>
      </w:r>
    </w:p>
    <w:p w:rsidR="00AF1A15" w:rsidRPr="00312C0E" w:rsidRDefault="00AF1A15" w:rsidP="00413F3A">
      <w:pPr>
        <w:spacing w:before="12" w:after="12" w:line="262" w:lineRule="atLeast"/>
        <w:ind w:left="12" w:right="12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1.3.  Настоящие Правила определяют основы статуса воспитанников ДОУ, их права как участников образовательного процесса, устанавливают режим образовательного процесса, распорядок дня воспитанников ДОУ.</w:t>
      </w:r>
    </w:p>
    <w:p w:rsidR="00AF1A15" w:rsidRPr="00312C0E" w:rsidRDefault="00AF1A15" w:rsidP="00413F3A">
      <w:pPr>
        <w:spacing w:before="12" w:after="12" w:line="262" w:lineRule="atLeast"/>
        <w:ind w:left="12" w:right="12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1.4. Введение настоящих Правил имеет целью способствовать совершенствованию качества, результативности организации образовательного процесса в ДОУ.</w:t>
      </w:r>
    </w:p>
    <w:p w:rsidR="00AF1A15" w:rsidRPr="00312C0E" w:rsidRDefault="00AF1A15" w:rsidP="00413F3A">
      <w:pPr>
        <w:spacing w:before="12" w:after="12" w:line="262" w:lineRule="atLeast"/>
        <w:ind w:left="12" w:right="12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1.5.  Настоящие Правила </w:t>
      </w:r>
      <w:r w:rsidR="00AB68F2"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размещаются на информационн</w:t>
      </w:r>
      <w:r w:rsidR="00AB68F2"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ом</w:t>
      </w:r>
      <w:r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стенд</w:t>
      </w:r>
      <w:r w:rsidR="00AB68F2"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е</w:t>
      </w:r>
      <w:r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. Родители (законные представители) воспитанников ДОУ должны быть ознакомлены с настоящими Правилами. </w:t>
      </w:r>
    </w:p>
    <w:p w:rsidR="00AF1A15" w:rsidRPr="00312C0E" w:rsidRDefault="00AF1A15" w:rsidP="00413F3A">
      <w:pPr>
        <w:spacing w:before="12" w:after="12" w:line="262" w:lineRule="atLeast"/>
        <w:ind w:left="12" w:right="12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1.6.  Настоящие Правила  утверждаются заведующим ДОУ, принимается педагогическим советом на неопределенный срок.</w:t>
      </w:r>
    </w:p>
    <w:p w:rsidR="00AF1A15" w:rsidRPr="00312C0E" w:rsidRDefault="00AF1A15" w:rsidP="00B93D69">
      <w:pPr>
        <w:spacing w:after="0" w:line="262" w:lineRule="atLeast"/>
        <w:ind w:left="12" w:right="12"/>
        <w:jc w:val="both"/>
        <w:rPr>
          <w:rFonts w:ascii="Times New Roman" w:eastAsia="Times New Roman" w:hAnsi="Times New Roman" w:cs="Times New Roman"/>
          <w:color w:val="595959" w:themeColor="text1" w:themeTint="A6"/>
        </w:rPr>
      </w:pPr>
      <w:r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1.7.  Настоящие Правила являются локальным нормативным актом, регламентирующим деятельность ДОУ.  </w:t>
      </w:r>
      <w:r w:rsidRPr="00312C0E">
        <w:rPr>
          <w:rFonts w:ascii="Times New Roman" w:eastAsia="Times New Roman" w:hAnsi="Times New Roman" w:cs="Times New Roman"/>
          <w:color w:val="595959" w:themeColor="text1" w:themeTint="A6"/>
        </w:rPr>
        <w:t> </w:t>
      </w:r>
    </w:p>
    <w:p w:rsidR="00B93D69" w:rsidRPr="00312C0E" w:rsidRDefault="00B93D69" w:rsidP="00B93D69">
      <w:pPr>
        <w:spacing w:after="0" w:line="262" w:lineRule="atLeast"/>
        <w:ind w:left="12" w:right="12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</w:p>
    <w:p w:rsidR="00AF1A15" w:rsidRPr="00312C0E" w:rsidRDefault="00AF1A15" w:rsidP="00B93D69">
      <w:pPr>
        <w:jc w:val="both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</w:rPr>
      </w:pPr>
      <w:r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 </w:t>
      </w:r>
      <w:r w:rsidRPr="00312C0E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</w:rPr>
        <w:t>2. Режим работы ДОУ.</w:t>
      </w:r>
    </w:p>
    <w:p w:rsidR="00AF1A15" w:rsidRPr="00312C0E" w:rsidRDefault="00AF1A15" w:rsidP="00413F3A">
      <w:pPr>
        <w:spacing w:before="12" w:after="12" w:line="262" w:lineRule="atLeast"/>
        <w:ind w:left="12" w:right="12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2.1.  Режим работы ДОУ  и длительность пребывания в нем детей определяется Уставом учреждения.</w:t>
      </w:r>
    </w:p>
    <w:p w:rsidR="00AF1A15" w:rsidRPr="00312C0E" w:rsidRDefault="00AF1A15" w:rsidP="00413F3A">
      <w:pPr>
        <w:spacing w:before="12" w:after="12" w:line="262" w:lineRule="atLeast"/>
        <w:ind w:left="12" w:right="12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2.2.  ДОУ работает с </w:t>
      </w:r>
      <w:r w:rsidR="00F9612D"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8</w:t>
      </w:r>
      <w:r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.</w:t>
      </w:r>
      <w:r w:rsidR="00F9612D"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3</w:t>
      </w:r>
      <w:r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0 ч. до 1</w:t>
      </w:r>
      <w:r w:rsidR="000C1301"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7</w:t>
      </w:r>
      <w:r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.</w:t>
      </w:r>
      <w:r w:rsidR="00F9612D"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3</w:t>
      </w:r>
      <w:r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0 часов. Суббота, воскресенье и праздничные дни – не рабочие (выходные).</w:t>
      </w:r>
    </w:p>
    <w:p w:rsidR="00AF1A15" w:rsidRPr="00312C0E" w:rsidRDefault="00AF1A15" w:rsidP="00413F3A">
      <w:pPr>
        <w:spacing w:before="12" w:after="12" w:line="262" w:lineRule="atLeast"/>
        <w:ind w:left="12" w:right="12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2.2.  Группы функционируют в режиме 5 дневной рабочей недели.</w:t>
      </w:r>
    </w:p>
    <w:p w:rsidR="00AF1A15" w:rsidRPr="00312C0E" w:rsidRDefault="00AF1A15" w:rsidP="00413F3A">
      <w:pPr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2.3.  ДОУ имеет право объединять группы в случае необходимости  в летний период (в связи с низкой наполняемостью групп, отпусками родителей.)</w:t>
      </w:r>
    </w:p>
    <w:p w:rsidR="00AF1A15" w:rsidRPr="00312C0E" w:rsidRDefault="00AF1A15" w:rsidP="00413F3A">
      <w:pPr>
        <w:spacing w:before="12" w:after="12" w:line="262" w:lineRule="atLeast"/>
        <w:ind w:left="12" w:right="12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312C0E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</w:rPr>
        <w:t>3. Здоровье ребенка.</w:t>
      </w:r>
    </w:p>
    <w:p w:rsidR="00AF1A15" w:rsidRPr="00312C0E" w:rsidRDefault="00AF1A15" w:rsidP="00413F3A">
      <w:pPr>
        <w:spacing w:before="12" w:after="12" w:line="262" w:lineRule="atLeast"/>
        <w:ind w:left="12" w:right="12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3.1.  Во время утреннего приема не принимаются дети с явными признаками заболевания: сыпь, сильный кашель, насморк, температура.</w:t>
      </w:r>
    </w:p>
    <w:p w:rsidR="00AF1A15" w:rsidRPr="00312C0E" w:rsidRDefault="00AF1A15" w:rsidP="00413F3A">
      <w:pPr>
        <w:spacing w:before="12" w:after="12" w:line="262" w:lineRule="atLeast"/>
        <w:ind w:left="12" w:right="12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3.2.  Если в течение дня у ребенка появляются первые признаки заболевания (повышение температуры, сыпь, рвота, диарея), родители (законные представители) будут об этом извещены и должны как можно быстрее забрать ребенка  из ДОУ.</w:t>
      </w:r>
    </w:p>
    <w:p w:rsidR="00AF1A15" w:rsidRPr="00312C0E" w:rsidRDefault="00AF1A15" w:rsidP="00413F3A">
      <w:pPr>
        <w:spacing w:before="12" w:after="12" w:line="262" w:lineRule="atLeast"/>
        <w:ind w:left="12" w:right="12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3.3.  О возможном отсутствии ребенка  необходимо предупреждать воспитателя группы. После перенесенного заболевания, а также отсутствия более 5 дней детей принимают в ДОУ только при наличии  справки о выздоровлении.</w:t>
      </w:r>
    </w:p>
    <w:p w:rsidR="00AF1A15" w:rsidRPr="00312C0E" w:rsidRDefault="00AF1A15" w:rsidP="00413F3A">
      <w:pPr>
        <w:spacing w:before="12" w:after="12" w:line="262" w:lineRule="atLeast"/>
        <w:ind w:left="12" w:right="12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3.4.  Администрация ДОУ оставляет за собой право принимать решение о</w:t>
      </w:r>
      <w:r w:rsidR="006A6EE7"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б отстранении </w:t>
      </w:r>
      <w:r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ребенка  </w:t>
      </w:r>
      <w:r w:rsidR="006A6EE7"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из</w:t>
      </w:r>
      <w:r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ДОУ в связи с появлением внешних признаков заболевания. Состояние здоровья ребенка определяет по внешним признакам воспитатель и медицинская сестра.</w:t>
      </w:r>
    </w:p>
    <w:p w:rsidR="00AF1A15" w:rsidRPr="00312C0E" w:rsidRDefault="00AF1A15" w:rsidP="00413F3A">
      <w:pPr>
        <w:spacing w:before="12" w:after="12" w:line="262" w:lineRule="atLeast"/>
        <w:ind w:left="12" w:right="12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3.5.  Если у ребенка есть аллергия или другие особенности здоровья и  развития, то родитель (законный представитель) должен поставить в известность воспитателя, предъявить в данном случае справку или иное медицинское заключение.</w:t>
      </w:r>
    </w:p>
    <w:p w:rsidR="00AF1A15" w:rsidRPr="00312C0E" w:rsidRDefault="00AF1A15" w:rsidP="00413F3A">
      <w:pPr>
        <w:spacing w:before="12" w:after="12" w:line="262" w:lineRule="atLeast"/>
        <w:ind w:left="12" w:right="12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3.6.   В ДОУ запрещено давать детям  какие-либо лекарства родителем (законным представителем), воспитателями групп или самостоятельно принимать ребенку лекарственные средства.</w:t>
      </w:r>
    </w:p>
    <w:p w:rsidR="00AF1A15" w:rsidRPr="00312C0E" w:rsidRDefault="00AF1A15" w:rsidP="00413F3A">
      <w:pPr>
        <w:spacing w:before="12" w:after="12" w:line="262" w:lineRule="atLeast"/>
        <w:ind w:left="12" w:right="12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3.7.  Своевременный приход в детский сад – необходимое условие качественной и правильной организации воспитательно-образовательного процесса!</w:t>
      </w:r>
    </w:p>
    <w:p w:rsidR="00AF1A15" w:rsidRPr="00312C0E" w:rsidRDefault="00AF1A15" w:rsidP="00413F3A">
      <w:pPr>
        <w:spacing w:before="12" w:after="12" w:line="262" w:lineRule="atLeast"/>
        <w:ind w:left="12" w:right="12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lastRenderedPageBreak/>
        <w:t xml:space="preserve">3.8.  Медицинский работник ДОУ осуществляет контроль приема детей.  Выявленные больные дети или дети с подозрением на заболевание в ДОУ не принимаются; заболевших в течение дня детей изолируют от здоровых (временно размещают в </w:t>
      </w:r>
      <w:r w:rsidR="003F5B4B"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изоляторе</w:t>
      </w:r>
      <w:r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) до прихода родителей (законных </w:t>
      </w:r>
      <w:r w:rsidR="00353DF0"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представителей) или </w:t>
      </w:r>
      <w:r w:rsidR="00312C0E"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вызывают</w:t>
      </w:r>
      <w:r w:rsidR="00353DF0"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312C0E"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скорую помощь</w:t>
      </w:r>
      <w:r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.</w:t>
      </w:r>
    </w:p>
    <w:p w:rsidR="00AF1A15" w:rsidRPr="00312C0E" w:rsidRDefault="00AF1A15" w:rsidP="00413F3A">
      <w:pPr>
        <w:spacing w:before="12" w:after="12" w:line="262" w:lineRule="atLeast"/>
        <w:ind w:left="12" w:right="12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3.9.   Родители (законные представители) обязаны приводить ребенка в ДОУ </w:t>
      </w:r>
      <w:proofErr w:type="gramStart"/>
      <w:r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здоровым</w:t>
      </w:r>
      <w:proofErr w:type="gramEnd"/>
      <w:r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и информировать воспитателей о каких-либо изменениях, произошедших в состоянии здоровья ребенка дома.</w:t>
      </w:r>
    </w:p>
    <w:p w:rsidR="00AF1A15" w:rsidRPr="00312C0E" w:rsidRDefault="00AF1A15" w:rsidP="00413F3A">
      <w:pPr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3.1</w:t>
      </w:r>
      <w:r w:rsidR="003F5B4B"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0</w:t>
      </w:r>
      <w:r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.   В случае длительного отсутствия ребенка в ДОУ по каким-либо обстоятельствам необходимо написать заявление на имя заведующего ДОУ о сохранении места за ребенком с указанием периода отсутствия ребенка и причины.</w:t>
      </w:r>
    </w:p>
    <w:p w:rsidR="00AF1A15" w:rsidRPr="00312C0E" w:rsidRDefault="00AF1A15" w:rsidP="00413F3A">
      <w:pPr>
        <w:spacing w:before="12" w:after="12" w:line="262" w:lineRule="atLeast"/>
        <w:ind w:left="12" w:right="12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312C0E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</w:rPr>
        <w:t>4. Режим образовательного процесса.</w:t>
      </w:r>
    </w:p>
    <w:p w:rsidR="00AF1A15" w:rsidRPr="00312C0E" w:rsidRDefault="00AF1A15" w:rsidP="00413F3A">
      <w:pPr>
        <w:spacing w:before="12" w:after="12" w:line="262" w:lineRule="atLeast"/>
        <w:ind w:left="12" w:right="12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4.1. Основу режима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НОД), прогулок и самостоятельной деятельности воспитанников.</w:t>
      </w:r>
    </w:p>
    <w:p w:rsidR="00AF1A15" w:rsidRPr="00312C0E" w:rsidRDefault="00413F3A" w:rsidP="00413F3A">
      <w:pPr>
        <w:spacing w:before="12" w:after="12" w:line="262" w:lineRule="atLeast"/>
        <w:ind w:left="12" w:right="12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4.2. </w:t>
      </w:r>
      <w:r w:rsidR="00AF1A15"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Организация воспитательно-образовательного процесса в ДОУ  соответствует требованиям СанПиН 2.4.1.3049-13</w:t>
      </w:r>
    </w:p>
    <w:p w:rsidR="00AF1A15" w:rsidRPr="00312C0E" w:rsidRDefault="00AF1A15" w:rsidP="00413F3A">
      <w:pPr>
        <w:spacing w:before="12" w:after="12" w:line="262" w:lineRule="atLeast"/>
        <w:ind w:left="12" w:right="12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4.3.   Спорные и конфликтные ситуации нужно разрешать только в отсутствии детей.</w:t>
      </w:r>
    </w:p>
    <w:p w:rsidR="00AF1A15" w:rsidRPr="00312C0E" w:rsidRDefault="00AF1A15" w:rsidP="00413F3A">
      <w:pPr>
        <w:spacing w:before="12" w:after="12" w:line="262" w:lineRule="atLeast"/>
        <w:ind w:left="12" w:right="12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4.4.   При возникновении вопросов по организации воспитательно-образовательного процесса, пребыванию ребенка в ДОУ родителям (законным представителям) следует обсудить это с воспитателя</w:t>
      </w:r>
      <w:r w:rsidR="00413F3A"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ми группы и</w:t>
      </w:r>
      <w:r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 руководством ДОУ (зав</w:t>
      </w:r>
      <w:r w:rsidR="00413F3A"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едующим ДОУ</w:t>
      </w:r>
      <w:r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).</w:t>
      </w:r>
    </w:p>
    <w:p w:rsidR="00AF1A15" w:rsidRPr="00312C0E" w:rsidRDefault="00AF1A15" w:rsidP="00413F3A">
      <w:pPr>
        <w:spacing w:before="12" w:after="12" w:line="262" w:lineRule="atLeast"/>
        <w:ind w:left="12" w:right="12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4.6. Родители (законные представители) обязаны забрать ребенка из ДОУ до 1</w:t>
      </w:r>
      <w:r w:rsidR="00413F3A"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7</w:t>
      </w:r>
      <w:r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.</w:t>
      </w:r>
      <w:r w:rsidR="00413F3A"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3</w:t>
      </w:r>
      <w:r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0 ч. Если родители (законные представители) не могут лично забрать ребенка из ДОУ, то требуется заранее оповестить об этом воспитателя, администрацию детского сада и сообщить, кто будет забирать ребенка из тех лиц, на которых предоставлены личные заявления родителей (законных представителей).</w:t>
      </w:r>
    </w:p>
    <w:p w:rsidR="00AF1A15" w:rsidRPr="00312C0E" w:rsidRDefault="00AF1A15" w:rsidP="00413F3A">
      <w:pPr>
        <w:spacing w:before="12" w:after="12" w:line="262" w:lineRule="atLeast"/>
        <w:ind w:left="12" w:right="12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4.7.  Родители (законные представители) воспитанников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надеваться).</w:t>
      </w:r>
    </w:p>
    <w:p w:rsidR="00AF1A15" w:rsidRPr="00312C0E" w:rsidRDefault="00AF1A15" w:rsidP="00413F3A">
      <w:pPr>
        <w:spacing w:before="12" w:after="12" w:line="262" w:lineRule="atLeast"/>
        <w:ind w:left="12" w:right="12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4.8.  Родители (законные представители) обязаны приводить ребенка в опрятном виде, чистой одежде и обуви. У детей должны быть сменная одежда и обувь (сандалии, колготы, нижнее бельё), расческа, спортивная форма (футболка, шорты и чешки), а также  обязателен головной убор, панаму (в теплый период года).</w:t>
      </w:r>
    </w:p>
    <w:p w:rsidR="00AF1A15" w:rsidRPr="00312C0E" w:rsidRDefault="00AF1A15" w:rsidP="00413F3A">
      <w:pPr>
        <w:spacing w:before="12" w:after="12" w:line="262" w:lineRule="atLeast"/>
        <w:ind w:left="12" w:right="12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4.9.   В ДОУ воспитанники гуляют 1-2 раза в день. Рекомендуемая продолжительность еж</w:t>
      </w:r>
      <w:r w:rsidR="00C51CBF"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едневных прогулок составляет 3 -</w:t>
      </w:r>
      <w:r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4 часа. Продолжительность прогулки определяется в зависимости от климатических условий. При температуре воздуха ниже минус 15 °C и скорости ветра более 7 м/с продолжительность прогулки сокращается. При более низких температурах прогулка может быть отменена. Прогулка не проводится при температуре воздуха ниже минус 15 °C и скорости ветра более 15 м/с для детей до 4 лет, а для детей 5 - 7 лет при температуре воздуха ниже минус 20 °C и скорости ветра более 15 м/</w:t>
      </w:r>
      <w:proofErr w:type="gramStart"/>
      <w:r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с</w:t>
      </w:r>
      <w:proofErr w:type="gramEnd"/>
      <w:r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.</w:t>
      </w:r>
    </w:p>
    <w:p w:rsidR="00AF1A15" w:rsidRPr="00312C0E" w:rsidRDefault="00AF1A15" w:rsidP="00413F3A">
      <w:pPr>
        <w:spacing w:before="12" w:after="12" w:line="262" w:lineRule="atLeast"/>
        <w:ind w:left="12" w:right="12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4.10.  Для пребывания на улице приветствуется такая одежда, которая не мешает активному движению, легко просушивается и которую воспитанник вправе испачкать.</w:t>
      </w:r>
    </w:p>
    <w:p w:rsidR="00AF1A15" w:rsidRPr="00312C0E" w:rsidRDefault="00AF1A15" w:rsidP="00413F3A">
      <w:pPr>
        <w:spacing w:before="12" w:after="12" w:line="262" w:lineRule="atLeast"/>
        <w:ind w:left="12" w:right="12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4.11.  Зимой и в мокрую погоду рекомендуется, чтобы у воспитанника были запасные сухие варежки и одежда.</w:t>
      </w:r>
    </w:p>
    <w:p w:rsidR="00AF1A15" w:rsidRPr="00312C0E" w:rsidRDefault="00AF1A15" w:rsidP="00413F3A">
      <w:pPr>
        <w:spacing w:before="12" w:after="12" w:line="262" w:lineRule="atLeast"/>
        <w:ind w:left="12" w:right="12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4.12.  У  воспитанника в шкафчике обязательно должен быть комплект сухой одежды для смены в отдельном мешочке.</w:t>
      </w:r>
    </w:p>
    <w:p w:rsidR="00AF1A15" w:rsidRPr="00312C0E" w:rsidRDefault="00AF1A15" w:rsidP="00413F3A">
      <w:pPr>
        <w:spacing w:before="12" w:after="12" w:line="262" w:lineRule="atLeast"/>
        <w:ind w:left="12" w:right="12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4.13.  В шкафу воспитанника должен быть пакет для загрязнённой одежды.</w:t>
      </w:r>
    </w:p>
    <w:p w:rsidR="00AF1A15" w:rsidRPr="00312C0E" w:rsidRDefault="00AF1A15" w:rsidP="00413F3A">
      <w:pPr>
        <w:spacing w:before="12" w:after="0" w:line="262" w:lineRule="atLeast"/>
        <w:ind w:left="12" w:right="12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4.14.   Приветствуется активное участие родителей в жизни группы:  </w:t>
      </w:r>
    </w:p>
    <w:p w:rsidR="00AF1A15" w:rsidRPr="00312C0E" w:rsidRDefault="00AF1A15" w:rsidP="00413F3A">
      <w:pPr>
        <w:spacing w:before="12" w:after="0" w:line="262" w:lineRule="atLeast"/>
        <w:ind w:left="12" w:right="12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- участие в праздниках и развлечениях, родительских собраниях;</w:t>
      </w:r>
    </w:p>
    <w:p w:rsidR="00AF1A15" w:rsidRPr="00312C0E" w:rsidRDefault="00AF1A15" w:rsidP="00413F3A">
      <w:pPr>
        <w:spacing w:before="12" w:after="0" w:line="262" w:lineRule="atLeast"/>
        <w:ind w:left="12" w:right="12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- сопровождение детей на прогулках, экскурсиях за пределами детского сада;</w:t>
      </w:r>
    </w:p>
    <w:p w:rsidR="00AF1A15" w:rsidRPr="00312C0E" w:rsidRDefault="00AF1A15" w:rsidP="00413F3A">
      <w:pPr>
        <w:spacing w:before="12" w:after="0" w:line="262" w:lineRule="atLeast"/>
        <w:ind w:left="12" w:right="12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lastRenderedPageBreak/>
        <w:t>- работа в родительском комитете группы или детского сада;</w:t>
      </w:r>
    </w:p>
    <w:p w:rsidR="00AF1A15" w:rsidRPr="00312C0E" w:rsidRDefault="00133C4F" w:rsidP="00413F3A">
      <w:pPr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- </w:t>
      </w:r>
      <w:r w:rsidR="00AF1A15"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пополнение развивающей среды детского сада (игрушки и книги, развивающие материалы и др.).</w:t>
      </w:r>
    </w:p>
    <w:p w:rsidR="000F24D2" w:rsidRPr="00312C0E" w:rsidRDefault="000F24D2" w:rsidP="000F24D2">
      <w:pPr>
        <w:spacing w:before="12" w:after="0" w:line="262" w:lineRule="atLeast"/>
        <w:ind w:left="12" w:right="12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312C0E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</w:rPr>
        <w:t>5. Организация питания.</w:t>
      </w:r>
    </w:p>
    <w:p w:rsidR="000F24D2" w:rsidRPr="00312C0E" w:rsidRDefault="000F24D2" w:rsidP="00133C4F">
      <w:pPr>
        <w:spacing w:before="12" w:after="12" w:line="262" w:lineRule="atLeast"/>
        <w:ind w:left="12" w:right="12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5.1.  ДОУ обеспечивает гарантированное сбалансированное питание воспитанников в соответствии с их возрастом и временем пребывания в ДОУ по нормам, утвержденным Институтом питания АМН.   Организация питания воспитанников  в ДОУ возлагается на ДОУ и осуществляется его штатным персоналом.</w:t>
      </w:r>
    </w:p>
    <w:p w:rsidR="000F24D2" w:rsidRPr="00312C0E" w:rsidRDefault="000F24D2" w:rsidP="00133C4F">
      <w:pPr>
        <w:spacing w:before="12" w:after="12" w:line="262" w:lineRule="atLeast"/>
        <w:ind w:left="12" w:right="12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5.2.  Режим и кратность питания воспитанников устанавливается в соответствии с длительностью их пребывания в ДОУ. </w:t>
      </w:r>
      <w:r w:rsidR="00F64ECF"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В</w:t>
      </w:r>
      <w:r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оспитанники, посещающие </w:t>
      </w:r>
      <w:r w:rsidR="00F64ECF"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9</w:t>
      </w:r>
      <w:r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часовые группы, получают </w:t>
      </w:r>
      <w:r w:rsidR="00F64ECF"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трёх</w:t>
      </w:r>
      <w:r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разовое  питание: завтрак, обед, полдник.</w:t>
      </w:r>
    </w:p>
    <w:p w:rsidR="000F24D2" w:rsidRPr="00312C0E" w:rsidRDefault="000F24D2" w:rsidP="00133C4F">
      <w:pPr>
        <w:spacing w:before="12" w:after="12" w:line="262" w:lineRule="atLeast"/>
        <w:ind w:left="12" w:right="12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5.3.  Питание в ДОУ осуществляется в соответствии с примерным 10-дневным меню, разработанным на основе физиологических потребностей в пищевых веществах и норм питания воспитанников дошкольного возраста и утвержденного заведующим ДОУ.</w:t>
      </w:r>
    </w:p>
    <w:p w:rsidR="000F24D2" w:rsidRPr="00312C0E" w:rsidRDefault="003F5B4B" w:rsidP="00133C4F">
      <w:pPr>
        <w:spacing w:before="12" w:after="12" w:line="262" w:lineRule="atLeast"/>
        <w:ind w:left="12" w:right="12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5.4</w:t>
      </w:r>
      <w:r w:rsidR="000F24D2"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.  Круглогодично, непосредственно перед реализацией, медицинским работником осуществляется  С-витаминизация третьего блюда (компот, кисель и т.п.).</w:t>
      </w:r>
    </w:p>
    <w:p w:rsidR="00AF1A15" w:rsidRPr="00312C0E" w:rsidRDefault="003F5B4B" w:rsidP="00133C4F">
      <w:pPr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5.5</w:t>
      </w:r>
      <w:r w:rsidR="000F24D2"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.    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  мед</w:t>
      </w:r>
      <w:r w:rsidR="00533703"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сестру</w:t>
      </w:r>
      <w:r w:rsidR="000F24D2"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ДОУ.</w:t>
      </w:r>
    </w:p>
    <w:p w:rsidR="000F24D2" w:rsidRPr="00312C0E" w:rsidRDefault="000F24D2" w:rsidP="000F24D2">
      <w:pPr>
        <w:spacing w:before="12" w:after="12" w:line="262" w:lineRule="atLeast"/>
        <w:ind w:left="12" w:right="12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312C0E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</w:rPr>
        <w:t>6. Обеспечение безопасности.</w:t>
      </w:r>
    </w:p>
    <w:p w:rsidR="000F24D2" w:rsidRPr="00312C0E" w:rsidRDefault="000F24D2" w:rsidP="00533703">
      <w:pPr>
        <w:spacing w:before="12" w:after="12" w:line="262" w:lineRule="atLeast"/>
        <w:ind w:left="12" w:right="12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6.1.  Родители должны своевременно сообщать об изменении номера телефона, места жительства и места работы.</w:t>
      </w:r>
    </w:p>
    <w:p w:rsidR="000F24D2" w:rsidRPr="00312C0E" w:rsidRDefault="000F24D2" w:rsidP="00533703">
      <w:pPr>
        <w:spacing w:before="12" w:after="12" w:line="262" w:lineRule="atLeast"/>
        <w:ind w:left="12" w:right="12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6.2.  Для обеспечения безопасности своего ребенка родитель (законный представитель) передает ребенка тол</w:t>
      </w:r>
      <w:r w:rsidR="003F5B4B"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ько лично в руки воспитателя</w:t>
      </w:r>
      <w:r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.</w:t>
      </w:r>
    </w:p>
    <w:p w:rsidR="000F24D2" w:rsidRPr="00312C0E" w:rsidRDefault="000F24D2" w:rsidP="00533703">
      <w:pPr>
        <w:spacing w:before="12" w:after="12" w:line="262" w:lineRule="atLeast"/>
        <w:ind w:left="12" w:right="12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6.3.  Забирая ребенка, родитель (законный представитель) должен обязательно подойти к воспитателю, который на смене. Категорически запрещен приход ребенка дошкольного возраста  в ДОУ и его уход без сопровождения родителей (законных представителей).</w:t>
      </w:r>
    </w:p>
    <w:p w:rsidR="000F24D2" w:rsidRPr="00312C0E" w:rsidRDefault="000F24D2" w:rsidP="00533703">
      <w:pPr>
        <w:spacing w:before="12" w:after="12" w:line="262" w:lineRule="atLeast"/>
        <w:ind w:left="12" w:right="12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6.4.  Воспитателям категорически запрещается отдавать ребенка лицам в нетрезвом состоянии, несовершеннолетним братьям  и сестрам, отпускать одних детей по просьбе родителей, отдавать незнакомым лицам.</w:t>
      </w:r>
    </w:p>
    <w:p w:rsidR="000F24D2" w:rsidRPr="00312C0E" w:rsidRDefault="000F24D2" w:rsidP="00533703">
      <w:pPr>
        <w:spacing w:before="12" w:after="12" w:line="262" w:lineRule="atLeast"/>
        <w:ind w:left="12" w:right="12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6.5.  Посторонним лицам запрещено находиться в помещении детского сада и на территории  без разрешения администрации.</w:t>
      </w:r>
    </w:p>
    <w:p w:rsidR="000F24D2" w:rsidRPr="00312C0E" w:rsidRDefault="000F24D2" w:rsidP="00533703">
      <w:pPr>
        <w:spacing w:before="12" w:after="12" w:line="262" w:lineRule="atLeast"/>
        <w:ind w:left="12" w:right="12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6.6.   Запрещается въезд на территорию ДОУ на своем личном автомобиле.</w:t>
      </w:r>
    </w:p>
    <w:p w:rsidR="000F24D2" w:rsidRPr="00312C0E" w:rsidRDefault="000F24D2" w:rsidP="00533703">
      <w:pPr>
        <w:spacing w:before="12" w:after="12" w:line="262" w:lineRule="atLeast"/>
        <w:ind w:left="12" w:right="12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6.7.   Не давать ребенку в ДОУ жевательную резинку, конфеты, чипсы, сухарики.</w:t>
      </w:r>
    </w:p>
    <w:p w:rsidR="000F24D2" w:rsidRPr="00312C0E" w:rsidRDefault="000F24D2" w:rsidP="00533703">
      <w:pPr>
        <w:spacing w:before="12" w:after="12" w:line="262" w:lineRule="atLeast"/>
        <w:ind w:left="12" w:right="12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6.8.   Следить за тем, чтобы у ребенка в карманах не было острых, колющих и режущих предметов.</w:t>
      </w:r>
    </w:p>
    <w:p w:rsidR="000F24D2" w:rsidRPr="00312C0E" w:rsidRDefault="000F24D2" w:rsidP="00533703">
      <w:pPr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6.9.   В помещении и на территории ДОУ запрещено курение.</w:t>
      </w:r>
    </w:p>
    <w:p w:rsidR="000F24D2" w:rsidRPr="00312C0E" w:rsidRDefault="000F24D2" w:rsidP="000F24D2">
      <w:pPr>
        <w:spacing w:before="12" w:after="12" w:line="262" w:lineRule="atLeast"/>
        <w:ind w:left="12" w:right="12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312C0E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</w:rPr>
        <w:t>7.  Права воспитанников ДОУ.</w:t>
      </w:r>
    </w:p>
    <w:p w:rsidR="000F24D2" w:rsidRPr="00312C0E" w:rsidRDefault="000F24D2" w:rsidP="000A3CF4">
      <w:pPr>
        <w:spacing w:before="12" w:after="12" w:line="262" w:lineRule="atLeast"/>
        <w:ind w:left="12" w:right="12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7.1.   В ДОУ реализуется право воспитанников на образование, гарантированное государством.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0F24D2" w:rsidRPr="00312C0E" w:rsidRDefault="000F24D2" w:rsidP="000A3CF4">
      <w:pPr>
        <w:spacing w:before="12" w:after="12" w:line="262" w:lineRule="atLeast"/>
        <w:ind w:left="12" w:right="12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7.2.  </w:t>
      </w:r>
      <w:proofErr w:type="gramStart"/>
      <w:r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Основная общеобразовательная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</w:t>
      </w:r>
      <w:r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lastRenderedPageBreak/>
        <w:t>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  <w:r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Освоение  ООП дошкольного образования не сопровождается проведением промежуточных аттестаций и итоговой аттестации  воспитанников.</w:t>
      </w:r>
    </w:p>
    <w:p w:rsidR="000F24D2" w:rsidRPr="00312C0E" w:rsidRDefault="000F24D2" w:rsidP="000A3CF4">
      <w:pPr>
        <w:spacing w:before="12" w:after="12" w:line="262" w:lineRule="atLeast"/>
        <w:ind w:left="12" w:right="12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7.3.   Воспитанники  ДОУ  имеют право на развитие своих творческих способностей и интересов,  участие в конкурсах, выставках, смотрах, физкультурных мероприятиях и других массовых мероприятиях.</w:t>
      </w:r>
    </w:p>
    <w:p w:rsidR="000F24D2" w:rsidRPr="00312C0E" w:rsidRDefault="000F24D2" w:rsidP="000A3CF4">
      <w:pPr>
        <w:spacing w:before="12" w:after="12" w:line="262" w:lineRule="atLeast"/>
        <w:ind w:left="12" w:right="12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7.4.  </w:t>
      </w:r>
      <w:proofErr w:type="gramStart"/>
      <w:r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В целях материальной поддержки воспитания и обучения детей, посещающих  ДОУ,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</w:t>
      </w:r>
      <w:r w:rsidR="00A7650A"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на первого ребенка не менее двадцати процентов</w:t>
      </w:r>
      <w:r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, не</w:t>
      </w:r>
      <w:proofErr w:type="gramEnd"/>
      <w:r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менее пятидесяти процентов размера такой платы на второго ребенка, не менее семидесяти процентов размера такой платы на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детьми.</w:t>
      </w:r>
    </w:p>
    <w:p w:rsidR="000F24D2" w:rsidRPr="00312C0E" w:rsidRDefault="000F24D2" w:rsidP="000A3CF4">
      <w:pPr>
        <w:spacing w:before="12" w:after="12" w:line="262" w:lineRule="atLeast"/>
        <w:ind w:left="12" w:right="12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7.5.  В случае прекращения деятельности ДОУ, аннулирования соответствующей лицензии, учредитель обеспечивает перевод воспитанников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F24D2" w:rsidRPr="00312C0E" w:rsidRDefault="000F24D2" w:rsidP="000A3CF4">
      <w:pPr>
        <w:spacing w:before="12" w:after="0" w:line="262" w:lineRule="atLeast"/>
        <w:ind w:left="12" w:right="12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7.6.  Воспитанники ДОУ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здоровья:</w:t>
      </w:r>
    </w:p>
    <w:p w:rsidR="000F24D2" w:rsidRPr="00312C0E" w:rsidRDefault="000A3CF4" w:rsidP="000A3CF4">
      <w:pPr>
        <w:spacing w:before="12" w:after="0" w:line="262" w:lineRule="atLeast"/>
        <w:ind w:left="12" w:right="12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- о</w:t>
      </w:r>
      <w:r w:rsidR="000F24D2"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казание первичной медико-санитарной помощи в порядке, установленном законодательством в сфере охраны здоровья;</w:t>
      </w:r>
    </w:p>
    <w:p w:rsidR="000F24D2" w:rsidRPr="00312C0E" w:rsidRDefault="000F24D2" w:rsidP="000A3CF4">
      <w:pPr>
        <w:spacing w:before="12" w:after="0" w:line="262" w:lineRule="atLeast"/>
        <w:ind w:left="12" w:right="12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- организацию питания;</w:t>
      </w:r>
    </w:p>
    <w:p w:rsidR="000F24D2" w:rsidRPr="00312C0E" w:rsidRDefault="000F24D2" w:rsidP="000A3CF4">
      <w:pPr>
        <w:spacing w:before="12" w:after="0" w:line="262" w:lineRule="atLeast"/>
        <w:ind w:left="12" w:right="12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-</w:t>
      </w:r>
      <w:r w:rsidR="000A3CF4"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о</w:t>
      </w:r>
      <w:r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пределение оптимальной образовательной нагрузки режима непосредственно образовательной деятельности;</w:t>
      </w:r>
    </w:p>
    <w:p w:rsidR="000F24D2" w:rsidRPr="00312C0E" w:rsidRDefault="000F24D2" w:rsidP="000A3CF4">
      <w:pPr>
        <w:spacing w:before="12" w:after="0" w:line="262" w:lineRule="atLeast"/>
        <w:ind w:left="12" w:right="12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- пропаганду и обучение навыкам здорового образа жизни, требованиям охраны труда;</w:t>
      </w:r>
    </w:p>
    <w:p w:rsidR="000F24D2" w:rsidRPr="00312C0E" w:rsidRDefault="000F24D2" w:rsidP="000A3CF4">
      <w:pPr>
        <w:spacing w:before="12" w:after="0" w:line="262" w:lineRule="atLeast"/>
        <w:ind w:left="12" w:right="12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- организацию и создание условий для профилактики заболеваний и оздоровления воспитанников, для занятия ими физической культурой и спортом;</w:t>
      </w:r>
    </w:p>
    <w:p w:rsidR="000F24D2" w:rsidRPr="00312C0E" w:rsidRDefault="000F24D2" w:rsidP="000A3CF4">
      <w:pPr>
        <w:spacing w:before="12" w:after="0" w:line="262" w:lineRule="atLeast"/>
        <w:ind w:left="12" w:right="12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-  обеспечение безопасности воспитанников во время пребывания в ДОУ;</w:t>
      </w:r>
    </w:p>
    <w:p w:rsidR="000F24D2" w:rsidRPr="00312C0E" w:rsidRDefault="000F24D2" w:rsidP="000A3CF4">
      <w:pPr>
        <w:spacing w:before="12" w:after="0" w:line="262" w:lineRule="atLeast"/>
        <w:ind w:left="12" w:right="12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-  профилактику несчастных случаев с воспитанниками во время пребывания в ДОУ;</w:t>
      </w:r>
    </w:p>
    <w:p w:rsidR="000F24D2" w:rsidRPr="00312C0E" w:rsidRDefault="000F24D2" w:rsidP="000A3CF4">
      <w:pPr>
        <w:spacing w:before="12" w:after="0" w:line="262" w:lineRule="atLeast"/>
        <w:ind w:left="12" w:right="12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-  проведение санитарно-противоэпидемических и профилактических мероприятий.</w:t>
      </w:r>
    </w:p>
    <w:p w:rsidR="000F24D2" w:rsidRPr="00312C0E" w:rsidRDefault="000F24D2" w:rsidP="000A3CF4">
      <w:pPr>
        <w:spacing w:before="12" w:after="12" w:line="262" w:lineRule="atLeast"/>
        <w:ind w:left="12" w:right="12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7.7. Организацию оказания первичной медико-санитарной помощи воспитанникам ДОУ осуществляет медицинская сестра.  </w:t>
      </w:r>
    </w:p>
    <w:p w:rsidR="000F24D2" w:rsidRPr="00312C0E" w:rsidRDefault="000F24D2" w:rsidP="000A3CF4">
      <w:pPr>
        <w:spacing w:before="12" w:after="0" w:line="262" w:lineRule="atLeast"/>
        <w:ind w:left="12" w:right="12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7.8.  ДОУ, при реализации ООП создает условия для охраны здоровья воспитанников, в том числе обеспечивает:</w:t>
      </w:r>
    </w:p>
    <w:p w:rsidR="000F24D2" w:rsidRPr="00312C0E" w:rsidRDefault="000F24D2" w:rsidP="000A3CF4">
      <w:pPr>
        <w:spacing w:before="12" w:after="0" w:line="262" w:lineRule="atLeast"/>
        <w:ind w:left="12" w:right="12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- текущий </w:t>
      </w:r>
      <w:proofErr w:type="gramStart"/>
      <w:r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контроль за</w:t>
      </w:r>
      <w:proofErr w:type="gramEnd"/>
      <w:r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состоянием здоровья воспитанников;</w:t>
      </w:r>
    </w:p>
    <w:p w:rsidR="000F24D2" w:rsidRPr="00312C0E" w:rsidRDefault="000F24D2" w:rsidP="000A3CF4">
      <w:pPr>
        <w:spacing w:before="12" w:after="0" w:line="262" w:lineRule="atLeast"/>
        <w:ind w:left="12" w:right="12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- проведение санитарно-гигиенических, профилактических и оздоровительных мероприятий, обучение и воспитание в сфере охраны здоровья воспитанников ДОУ;</w:t>
      </w:r>
    </w:p>
    <w:p w:rsidR="000F24D2" w:rsidRPr="00312C0E" w:rsidRDefault="000F24D2" w:rsidP="000A3CF4">
      <w:pPr>
        <w:spacing w:before="12" w:after="0" w:line="262" w:lineRule="atLeast"/>
        <w:ind w:left="12" w:right="12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-  соблюдение государственных санитарно-эпидемиологических правил и нормативов;</w:t>
      </w:r>
    </w:p>
    <w:p w:rsidR="000F24D2" w:rsidRPr="00312C0E" w:rsidRDefault="000F24D2" w:rsidP="000A3CF4">
      <w:pPr>
        <w:spacing w:before="12" w:after="0" w:line="262" w:lineRule="atLeast"/>
        <w:ind w:left="12" w:right="12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- расследование и учет несчастных случаев с воспитанниками во время пребывания в ДОУ,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</w:t>
      </w:r>
      <w:r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lastRenderedPageBreak/>
        <w:t>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F24D2" w:rsidRPr="00312C0E" w:rsidRDefault="000F24D2" w:rsidP="000A3CF4">
      <w:pPr>
        <w:spacing w:before="12" w:line="262" w:lineRule="atLeast"/>
        <w:ind w:left="12" w:right="12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7.9.  Воспитанникам, испытывающим трудности в освоении ООП, развитии и социальной адаптации, оказывается  помощь</w:t>
      </w:r>
      <w:r w:rsidR="00A66F37"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, в виде </w:t>
      </w:r>
      <w:r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педагогическо</w:t>
      </w:r>
      <w:r w:rsidR="00A66F37"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го</w:t>
      </w:r>
      <w:r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консультировани</w:t>
      </w:r>
      <w:r w:rsidR="00A66F37"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я</w:t>
      </w:r>
      <w:r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родителей (законных представите</w:t>
      </w:r>
      <w:r w:rsidR="008725B6"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лей)</w:t>
      </w:r>
      <w:r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;</w:t>
      </w:r>
    </w:p>
    <w:p w:rsidR="000F24D2" w:rsidRPr="00312C0E" w:rsidRDefault="00A66F37" w:rsidP="00B93D69">
      <w:pPr>
        <w:spacing w:before="12" w:after="0" w:line="262" w:lineRule="atLeast"/>
        <w:ind w:left="12" w:right="12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0F24D2" w:rsidRPr="00312C0E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</w:rPr>
        <w:t>8.</w:t>
      </w:r>
      <w:r w:rsidR="000F24D2"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  </w:t>
      </w:r>
      <w:r w:rsidR="000F24D2" w:rsidRPr="00312C0E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</w:rPr>
        <w:t>Родительская плата.</w:t>
      </w:r>
    </w:p>
    <w:p w:rsidR="000F24D2" w:rsidRPr="00312C0E" w:rsidRDefault="000F24D2" w:rsidP="008725B6">
      <w:pPr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8.1.  Родители (законные представители) должны своевременно вносить плату за содержание воспитанника  в порядке, указанном в Договоре.</w:t>
      </w:r>
    </w:p>
    <w:p w:rsidR="000F24D2" w:rsidRPr="00312C0E" w:rsidRDefault="000F24D2" w:rsidP="000F24D2">
      <w:pPr>
        <w:spacing w:before="12" w:after="12" w:line="262" w:lineRule="atLeast"/>
        <w:ind w:left="12" w:right="12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312C0E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</w:rPr>
        <w:t>9.  Поощрения и дисциплинарное воздействие.</w:t>
      </w:r>
    </w:p>
    <w:p w:rsidR="000F24D2" w:rsidRPr="00312C0E" w:rsidRDefault="000F24D2" w:rsidP="008725B6">
      <w:pPr>
        <w:spacing w:before="12" w:after="12" w:line="262" w:lineRule="atLeast"/>
        <w:ind w:left="12" w:right="12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9.1.   Меры дисциплинарного взыскания не применяются к воспитанникам ДОУ.</w:t>
      </w:r>
    </w:p>
    <w:p w:rsidR="000F24D2" w:rsidRPr="00312C0E" w:rsidRDefault="000F24D2" w:rsidP="008725B6">
      <w:pPr>
        <w:spacing w:before="12" w:after="12" w:line="262" w:lineRule="atLeast"/>
        <w:ind w:left="12" w:right="12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9.2.  Дисциплина в ДОУ, поддерживается на основе уважения человеческого достоинства воспитанников, педагогических работников. Применение физического и (или) психического насилия по отношению к воспитанникам ДОУ не допускается.</w:t>
      </w:r>
    </w:p>
    <w:p w:rsidR="000F24D2" w:rsidRPr="00312C0E" w:rsidRDefault="000F24D2" w:rsidP="008725B6">
      <w:pPr>
        <w:jc w:val="both"/>
        <w:rPr>
          <w:color w:val="595959" w:themeColor="text1" w:themeTint="A6"/>
        </w:rPr>
      </w:pPr>
      <w:r w:rsidRPr="00312C0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9.3.  Поощрения воспитанников ДОУ проводят по итогам конкурсов, соревнований и других мероприятий в виде вручения грамот, благодарственных писем, сертификатов, сладких призов и подарков.</w:t>
      </w:r>
      <w:bookmarkStart w:id="0" w:name="_GoBack"/>
      <w:bookmarkEnd w:id="0"/>
    </w:p>
    <w:sectPr w:rsidR="000F24D2" w:rsidRPr="00312C0E" w:rsidSect="00B93D6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B41"/>
    <w:rsid w:val="000A3CF4"/>
    <w:rsid w:val="000C1301"/>
    <w:rsid w:val="000E49DF"/>
    <w:rsid w:val="000F24D2"/>
    <w:rsid w:val="00133C4F"/>
    <w:rsid w:val="00312C0E"/>
    <w:rsid w:val="00353DF0"/>
    <w:rsid w:val="003B5EA1"/>
    <w:rsid w:val="003F5B4B"/>
    <w:rsid w:val="00413F3A"/>
    <w:rsid w:val="00520F8A"/>
    <w:rsid w:val="00533703"/>
    <w:rsid w:val="005551EB"/>
    <w:rsid w:val="00610A00"/>
    <w:rsid w:val="006A6EE7"/>
    <w:rsid w:val="006C1510"/>
    <w:rsid w:val="00735A25"/>
    <w:rsid w:val="008725B6"/>
    <w:rsid w:val="008E1B41"/>
    <w:rsid w:val="00991F0F"/>
    <w:rsid w:val="00A66F37"/>
    <w:rsid w:val="00A7650A"/>
    <w:rsid w:val="00AA3658"/>
    <w:rsid w:val="00AB68F2"/>
    <w:rsid w:val="00AF1A15"/>
    <w:rsid w:val="00B93D69"/>
    <w:rsid w:val="00C066A0"/>
    <w:rsid w:val="00C51CBF"/>
    <w:rsid w:val="00C83041"/>
    <w:rsid w:val="00D15FF4"/>
    <w:rsid w:val="00F00E1C"/>
    <w:rsid w:val="00F64ECF"/>
    <w:rsid w:val="00F9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1B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B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E1B41"/>
    <w:rPr>
      <w:b/>
      <w:bCs/>
    </w:rPr>
  </w:style>
  <w:style w:type="character" w:customStyle="1" w:styleId="apple-converted-space">
    <w:name w:val="apple-converted-space"/>
    <w:basedOn w:val="a0"/>
    <w:rsid w:val="008E1B41"/>
  </w:style>
  <w:style w:type="paragraph" w:styleId="a4">
    <w:name w:val="Balloon Text"/>
    <w:basedOn w:val="a"/>
    <w:link w:val="a5"/>
    <w:uiPriority w:val="99"/>
    <w:semiHidden/>
    <w:unhideWhenUsed/>
    <w:rsid w:val="008E1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1B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B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E1B41"/>
    <w:rPr>
      <w:b/>
      <w:bCs/>
    </w:rPr>
  </w:style>
  <w:style w:type="character" w:customStyle="1" w:styleId="apple-converted-space">
    <w:name w:val="apple-converted-space"/>
    <w:basedOn w:val="a0"/>
    <w:rsid w:val="008E1B41"/>
  </w:style>
  <w:style w:type="paragraph" w:styleId="a4">
    <w:name w:val="Balloon Text"/>
    <w:basedOn w:val="a"/>
    <w:link w:val="a5"/>
    <w:uiPriority w:val="99"/>
    <w:semiHidden/>
    <w:unhideWhenUsed/>
    <w:rsid w:val="008E1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3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2278</Words>
  <Characters>12986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pcpc</cp:lastModifiedBy>
  <cp:revision>2</cp:revision>
  <cp:lastPrinted>2016-10-14T05:02:00Z</cp:lastPrinted>
  <dcterms:created xsi:type="dcterms:W3CDTF">2016-10-14T05:03:00Z</dcterms:created>
  <dcterms:modified xsi:type="dcterms:W3CDTF">2016-10-14T05:03:00Z</dcterms:modified>
</cp:coreProperties>
</file>